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65DF1" w14:textId="6E926CCE" w:rsidR="00C50CD5" w:rsidRPr="001E52F8" w:rsidRDefault="00DA643B" w:rsidP="001E52F8">
      <w:pP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 xml:space="preserve">Profil Cedera Pada Atlet </w:t>
      </w:r>
      <w:r w:rsidRPr="001E52F8">
        <w:rPr>
          <w:rFonts w:ascii="Cambria" w:eastAsia="Cambria" w:hAnsi="Cambria" w:cs="Cambria"/>
          <w:b/>
          <w:i/>
          <w:iCs/>
          <w:color w:val="000000"/>
          <w:sz w:val="24"/>
          <w:szCs w:val="24"/>
        </w:rPr>
        <w:t>Rugby</w:t>
      </w:r>
      <w:r w:rsidRPr="001E52F8">
        <w:rPr>
          <w:rFonts w:ascii="Cambria" w:eastAsia="Cambria" w:hAnsi="Cambria" w:cs="Cambria"/>
          <w:b/>
          <w:color w:val="000000"/>
          <w:sz w:val="24"/>
          <w:szCs w:val="24"/>
        </w:rPr>
        <w:t xml:space="preserve"> X Putra Kabupaten Rembang Pasca Babak Kualifikasi Pekan Olahraga Provinsi </w:t>
      </w:r>
      <w:r w:rsidR="00C50CD5" w:rsidRPr="001E52F8">
        <w:rPr>
          <w:rFonts w:ascii="Cambria" w:eastAsia="Cambria" w:hAnsi="Cambria" w:cs="Cambria"/>
          <w:b/>
          <w:color w:val="000000"/>
          <w:sz w:val="24"/>
          <w:szCs w:val="24"/>
        </w:rPr>
        <w:t>2026</w:t>
      </w:r>
    </w:p>
    <w:p w14:paraId="7F8EB632" w14:textId="77777777" w:rsidR="00C50CD5" w:rsidRPr="001E52F8" w:rsidRDefault="00C50CD5" w:rsidP="001E52F8">
      <w:pPr>
        <w:spacing w:after="0" w:line="240" w:lineRule="auto"/>
        <w:jc w:val="center"/>
        <w:rPr>
          <w:rFonts w:ascii="Cambria" w:eastAsia="Cambria" w:hAnsi="Cambria" w:cs="Cambria"/>
          <w:b/>
          <w:color w:val="000000"/>
          <w:sz w:val="24"/>
          <w:szCs w:val="24"/>
        </w:rPr>
      </w:pPr>
    </w:p>
    <w:p w14:paraId="20F09F97" w14:textId="77777777" w:rsidR="00C50CD5" w:rsidRDefault="00C50CD5" w:rsidP="001E52F8">
      <w:pPr>
        <w:spacing w:after="0" w:line="240" w:lineRule="auto"/>
        <w:jc w:val="center"/>
        <w:rPr>
          <w:rFonts w:ascii="Cambria" w:eastAsia="Cambria" w:hAnsi="Cambria" w:cs="Cambria"/>
          <w:b/>
          <w:i/>
          <w:color w:val="000000"/>
          <w:sz w:val="24"/>
          <w:szCs w:val="24"/>
        </w:rPr>
      </w:pPr>
      <w:r w:rsidRPr="001E52F8">
        <w:rPr>
          <w:rFonts w:ascii="Cambria" w:eastAsia="Cambria" w:hAnsi="Cambria" w:cs="Cambria"/>
          <w:b/>
          <w:i/>
          <w:color w:val="000000"/>
          <w:sz w:val="24"/>
          <w:szCs w:val="24"/>
        </w:rPr>
        <w:t xml:space="preserve">INJURY PROFILE IN MEN'S </w:t>
      </w:r>
      <w:r w:rsidRPr="001E52F8">
        <w:rPr>
          <w:rFonts w:ascii="Cambria" w:eastAsia="Cambria" w:hAnsi="Cambria" w:cs="Cambria"/>
          <w:b/>
          <w:i/>
          <w:iCs/>
          <w:color w:val="000000"/>
          <w:sz w:val="24"/>
          <w:szCs w:val="24"/>
        </w:rPr>
        <w:t>RUGBY</w:t>
      </w:r>
      <w:r w:rsidRPr="001E52F8">
        <w:rPr>
          <w:rFonts w:ascii="Cambria" w:eastAsia="Cambria" w:hAnsi="Cambria" w:cs="Cambria"/>
          <w:b/>
          <w:i/>
          <w:color w:val="000000"/>
          <w:sz w:val="24"/>
          <w:szCs w:val="24"/>
        </w:rPr>
        <w:t xml:space="preserve"> X ATHLETES OF REMBANG REGENCY AFTER THE QUALIFYING ROUND OF THE PROVINCIAL SPORTS WEEK 2026 </w:t>
      </w:r>
    </w:p>
    <w:p w14:paraId="04ED4E27" w14:textId="77777777" w:rsidR="001E52F8" w:rsidRPr="001E52F8" w:rsidRDefault="001E52F8" w:rsidP="001E52F8">
      <w:pPr>
        <w:spacing w:after="0" w:line="240" w:lineRule="auto"/>
        <w:jc w:val="center"/>
        <w:rPr>
          <w:rFonts w:ascii="Cambria" w:eastAsia="Cambria" w:hAnsi="Cambria" w:cs="Cambria"/>
          <w:b/>
          <w:i/>
          <w:color w:val="000000"/>
          <w:sz w:val="24"/>
          <w:szCs w:val="24"/>
        </w:rPr>
      </w:pPr>
    </w:p>
    <w:p w14:paraId="733FAB56" w14:textId="2669D1E8" w:rsidR="001E52F8" w:rsidRPr="001E52F8" w:rsidRDefault="001E52F8" w:rsidP="001E52F8">
      <w:pPr>
        <w:pBdr>
          <w:top w:val="nil"/>
          <w:left w:val="nil"/>
          <w:bottom w:val="nil"/>
          <w:right w:val="nil"/>
          <w:between w:val="nil"/>
        </w:pBdr>
        <w:tabs>
          <w:tab w:val="center" w:pos="4819"/>
          <w:tab w:val="right" w:pos="9639"/>
        </w:tabs>
        <w:spacing w:after="0" w:line="240" w:lineRule="auto"/>
        <w:jc w:val="center"/>
        <w:rPr>
          <w:rFonts w:ascii="Cambria" w:eastAsia="Cambria" w:hAnsi="Cambria" w:cs="Cambria"/>
          <w:b/>
          <w:color w:val="000000"/>
          <w:lang w:val="en-US"/>
        </w:rPr>
      </w:pPr>
      <w:r w:rsidRPr="001E52F8">
        <w:rPr>
          <w:rFonts w:ascii="Cambria" w:eastAsia="Cambria" w:hAnsi="Cambria" w:cs="Cambria"/>
          <w:b/>
          <w:color w:val="000000"/>
          <w:lang w:val="en-US"/>
        </w:rPr>
        <w:t>Deny Permana</w:t>
      </w:r>
      <w:r w:rsidRPr="001E52F8">
        <w:rPr>
          <w:rFonts w:ascii="Cambria" w:eastAsia="Cambria" w:hAnsi="Cambria" w:cs="Cambria"/>
          <w:b/>
          <w:color w:val="000000"/>
          <w:vertAlign w:val="superscript"/>
          <w:lang w:val="en-US"/>
        </w:rPr>
        <w:t>1</w:t>
      </w:r>
      <w:r w:rsidRPr="001E52F8">
        <w:rPr>
          <w:rFonts w:ascii="Cambria" w:eastAsia="Cambria" w:hAnsi="Cambria" w:cs="Cambria"/>
          <w:b/>
          <w:color w:val="000000"/>
          <w:lang w:val="en-US"/>
        </w:rPr>
        <w:t>, Anugrah Nur Warthadi</w:t>
      </w:r>
      <w:r w:rsidRPr="001E52F8">
        <w:rPr>
          <w:rFonts w:ascii="Cambria" w:eastAsia="Cambria" w:hAnsi="Cambria" w:cs="Cambria"/>
          <w:b/>
          <w:color w:val="000000"/>
          <w:vertAlign w:val="superscript"/>
          <w:lang w:val="en-US"/>
        </w:rPr>
        <w:t>2</w:t>
      </w:r>
      <w:r w:rsidRPr="001E52F8">
        <w:rPr>
          <w:rFonts w:ascii="Cambria" w:eastAsia="Cambria" w:hAnsi="Cambria" w:cs="Cambria"/>
          <w:b/>
          <w:color w:val="000000"/>
          <w:lang w:val="en-US"/>
        </w:rPr>
        <w:t xml:space="preserve">, </w:t>
      </w:r>
      <w:proofErr w:type="gramStart"/>
      <w:r w:rsidRPr="001E52F8">
        <w:rPr>
          <w:rFonts w:ascii="Cambria" w:eastAsia="Cambria" w:hAnsi="Cambria" w:cs="Cambria"/>
          <w:b/>
          <w:color w:val="000000"/>
          <w:lang w:val="en-US"/>
        </w:rPr>
        <w:t>Nur</w:t>
      </w:r>
      <w:proofErr w:type="gramEnd"/>
      <w:r w:rsidRPr="001E52F8">
        <w:rPr>
          <w:rFonts w:ascii="Cambria" w:eastAsia="Cambria" w:hAnsi="Cambria" w:cs="Cambria"/>
          <w:b/>
          <w:color w:val="000000"/>
          <w:lang w:val="en-US"/>
        </w:rPr>
        <w:t xml:space="preserve"> Subekti</w:t>
      </w:r>
      <w:r w:rsidRPr="001E52F8">
        <w:rPr>
          <w:rFonts w:ascii="Cambria" w:eastAsia="Cambria" w:hAnsi="Cambria" w:cs="Cambria"/>
          <w:b/>
          <w:color w:val="000000"/>
          <w:vertAlign w:val="superscript"/>
          <w:lang w:val="en-US"/>
        </w:rPr>
        <w:t>3</w:t>
      </w:r>
      <w:r w:rsidRPr="001E52F8">
        <w:rPr>
          <w:rFonts w:ascii="Cambria" w:eastAsia="Cambria" w:hAnsi="Cambria" w:cs="Cambria"/>
          <w:b/>
          <w:color w:val="000000"/>
          <w:lang w:val="en-US"/>
        </w:rPr>
        <w:t>.</w:t>
      </w:r>
    </w:p>
    <w:p w14:paraId="6C9CF27B" w14:textId="77777777" w:rsidR="001E52F8" w:rsidRPr="001E52F8" w:rsidRDefault="001E52F8" w:rsidP="001E52F8">
      <w:pPr>
        <w:pBdr>
          <w:top w:val="nil"/>
          <w:left w:val="nil"/>
          <w:bottom w:val="nil"/>
          <w:right w:val="nil"/>
          <w:between w:val="nil"/>
        </w:pBdr>
        <w:tabs>
          <w:tab w:val="center" w:pos="4819"/>
          <w:tab w:val="right" w:pos="9639"/>
        </w:tabs>
        <w:spacing w:after="0" w:line="240" w:lineRule="auto"/>
        <w:jc w:val="center"/>
        <w:rPr>
          <w:rFonts w:ascii="Cambria" w:eastAsia="Cambria" w:hAnsi="Cambria" w:cs="Cambria"/>
          <w:b/>
          <w:color w:val="000000"/>
          <w:lang w:val="en-US"/>
        </w:rPr>
      </w:pPr>
    </w:p>
    <w:p w14:paraId="5C0F5CC8" w14:textId="44A683A1" w:rsidR="001E52F8" w:rsidRPr="001E52F8" w:rsidRDefault="001E52F8" w:rsidP="001E52F8">
      <w:pPr>
        <w:pBdr>
          <w:top w:val="nil"/>
          <w:left w:val="nil"/>
          <w:bottom w:val="nil"/>
          <w:right w:val="nil"/>
          <w:between w:val="nil"/>
        </w:pBdr>
        <w:tabs>
          <w:tab w:val="center" w:pos="4819"/>
          <w:tab w:val="right" w:pos="9639"/>
        </w:tabs>
        <w:spacing w:after="0" w:line="240" w:lineRule="auto"/>
        <w:jc w:val="center"/>
        <w:rPr>
          <w:rFonts w:ascii="Cambria" w:eastAsia="Cambria" w:hAnsi="Cambria" w:cs="Cambria"/>
          <w:color w:val="000000"/>
          <w:lang w:val="nl-NL"/>
        </w:rPr>
      </w:pPr>
      <w:r w:rsidRPr="001E52F8">
        <w:rPr>
          <w:rFonts w:ascii="Cambria" w:eastAsia="Cambria" w:hAnsi="Cambria" w:cs="Cambria"/>
          <w:color w:val="000000"/>
          <w:vertAlign w:val="superscript"/>
          <w:lang w:val="nl-NL"/>
        </w:rPr>
        <w:t>123</w:t>
      </w:r>
      <w:r w:rsidRPr="001E52F8">
        <w:rPr>
          <w:rFonts w:ascii="Cambria" w:eastAsia="Cambria" w:hAnsi="Cambria" w:cs="Cambria"/>
          <w:color w:val="000000"/>
          <w:lang w:val="nl-NL"/>
        </w:rPr>
        <w:t>Program Studi Pendidikan Jasmani, Fakultas Keguruan dan Ilmu Pendidikan, Universitas Muhammadiyah Surakarta, Indonesia</w:t>
      </w:r>
    </w:p>
    <w:p w14:paraId="5467477C" w14:textId="77777777" w:rsidR="001E52F8" w:rsidRPr="001E52F8" w:rsidRDefault="001E52F8" w:rsidP="001E52F8">
      <w:pPr>
        <w:pBdr>
          <w:top w:val="nil"/>
          <w:left w:val="nil"/>
          <w:bottom w:val="nil"/>
          <w:right w:val="nil"/>
          <w:between w:val="nil"/>
        </w:pBdr>
        <w:tabs>
          <w:tab w:val="center" w:pos="4819"/>
          <w:tab w:val="right" w:pos="9639"/>
        </w:tabs>
        <w:spacing w:after="0" w:line="240" w:lineRule="auto"/>
        <w:jc w:val="center"/>
        <w:rPr>
          <w:rFonts w:ascii="Cambria" w:eastAsia="Cambria" w:hAnsi="Cambria" w:cs="Cambria"/>
          <w:b/>
          <w:color w:val="000000"/>
          <w:lang w:val="nl-NL"/>
        </w:rPr>
      </w:pPr>
    </w:p>
    <w:p w14:paraId="4A272E69" w14:textId="431482DE" w:rsidR="00C50CD5" w:rsidRDefault="001E52F8" w:rsidP="001E52F8">
      <w:pPr>
        <w:pBdr>
          <w:top w:val="nil"/>
          <w:left w:val="nil"/>
          <w:bottom w:val="nil"/>
          <w:right w:val="nil"/>
          <w:between w:val="nil"/>
        </w:pBdr>
        <w:tabs>
          <w:tab w:val="center" w:pos="4819"/>
          <w:tab w:val="right" w:pos="9639"/>
        </w:tabs>
        <w:spacing w:after="0" w:line="240" w:lineRule="auto"/>
        <w:jc w:val="center"/>
        <w:rPr>
          <w:rFonts w:ascii="Cambria" w:eastAsia="Cambria" w:hAnsi="Cambria" w:cs="Cambria"/>
          <w:b/>
          <w:color w:val="000000"/>
        </w:rPr>
      </w:pPr>
      <w:r w:rsidRPr="001E52F8">
        <w:rPr>
          <w:rFonts w:ascii="Cambria" w:eastAsia="Cambria" w:hAnsi="Cambria" w:cs="Cambria"/>
          <w:b/>
          <w:color w:val="000000"/>
          <w:lang w:val="en-US"/>
        </w:rPr>
        <w:t xml:space="preserve">Corresponding Author: Deny Permana, </w:t>
      </w:r>
      <w:hyperlink r:id="rId9" w:history="1">
        <w:r w:rsidRPr="001E52F8">
          <w:rPr>
            <w:rStyle w:val="Hyperlink"/>
            <w:rFonts w:ascii="Cambria" w:eastAsia="Cambria" w:hAnsi="Cambria" w:cs="Cambria"/>
            <w:b/>
            <w:lang w:val="en-US"/>
          </w:rPr>
          <w:t>a810220073@student.ums.ac.id</w:t>
        </w:r>
      </w:hyperlink>
    </w:p>
    <w:p w14:paraId="1EDBD6EE" w14:textId="77777777" w:rsidR="001E52F8" w:rsidRPr="001E52F8" w:rsidRDefault="001E52F8" w:rsidP="001E52F8">
      <w:pPr>
        <w:pBdr>
          <w:top w:val="nil"/>
          <w:left w:val="nil"/>
          <w:bottom w:val="nil"/>
          <w:right w:val="nil"/>
          <w:between w:val="nil"/>
        </w:pBdr>
        <w:tabs>
          <w:tab w:val="center" w:pos="4819"/>
          <w:tab w:val="right" w:pos="9639"/>
        </w:tabs>
        <w:spacing w:after="0" w:line="240" w:lineRule="auto"/>
        <w:jc w:val="center"/>
        <w:rPr>
          <w:rFonts w:ascii="Cambria" w:eastAsia="Cambria" w:hAnsi="Cambria" w:cs="Cambria"/>
          <w:b/>
          <w:color w:val="000000"/>
        </w:rPr>
      </w:pPr>
    </w:p>
    <w:p w14:paraId="5C2C41B8"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b/>
          <w:color w:val="000000"/>
        </w:rPr>
      </w:pPr>
      <w:r w:rsidRPr="001E52F8">
        <w:rPr>
          <w:rFonts w:ascii="Cambria" w:eastAsia="Cambria" w:hAnsi="Cambria" w:cs="Cambria"/>
          <w:b/>
          <w:color w:val="000000"/>
        </w:rPr>
        <w:t>Abstrak</w:t>
      </w:r>
    </w:p>
    <w:p w14:paraId="28E205F0"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color w:val="000000"/>
        </w:rPr>
      </w:pPr>
      <w:proofErr w:type="gramStart"/>
      <w:r w:rsidRPr="001E52F8">
        <w:rPr>
          <w:rFonts w:ascii="Cambria" w:hAnsi="Cambria"/>
        </w:rPr>
        <w:t xml:space="preserve">Cedera merupakan salah satu masalah yang sering terjadi dalam olahraga kontak, termasuk </w:t>
      </w:r>
      <w:r w:rsidRPr="001E52F8">
        <w:rPr>
          <w:rFonts w:ascii="Cambria" w:hAnsi="Cambria"/>
          <w:i/>
          <w:iCs/>
        </w:rPr>
        <w:t>Rugby</w:t>
      </w:r>
      <w:r w:rsidRPr="001E52F8">
        <w:rPr>
          <w:rFonts w:ascii="Cambria" w:hAnsi="Cambria"/>
        </w:rPr>
        <w:t xml:space="preserve"> yang dikenal sebagai olahraga dengan intensitas tinggi dan banyak melibatkan kontak fisik antarpemain.</w:t>
      </w:r>
      <w:proofErr w:type="gramEnd"/>
      <w:r w:rsidRPr="001E52F8">
        <w:rPr>
          <w:rFonts w:ascii="Cambria" w:hAnsi="Cambria"/>
        </w:rPr>
        <w:t xml:space="preserve"> Penelitian ini bertujuan mengidentifikasi profil cedera yang dialami atlet </w:t>
      </w:r>
      <w:r w:rsidRPr="001E52F8">
        <w:rPr>
          <w:rFonts w:ascii="Cambria" w:hAnsi="Cambria"/>
          <w:i/>
          <w:iCs/>
        </w:rPr>
        <w:t>Rugby</w:t>
      </w:r>
      <w:r w:rsidRPr="001E52F8">
        <w:rPr>
          <w:rFonts w:ascii="Cambria" w:hAnsi="Cambria"/>
        </w:rPr>
        <w:t xml:space="preserve"> X putra Kabupaten Rembang setelah babak kualifikasi Pekan Olahraga Provinsi 2026 berdasarkan waktu terjadinya, mekanisme, lokasi, jenis cedera, serta dampaknya terhadap waktu bermain yang hilang. </w:t>
      </w:r>
      <w:proofErr w:type="gramStart"/>
      <w:r w:rsidRPr="001E52F8">
        <w:rPr>
          <w:rFonts w:ascii="Cambria" w:hAnsi="Cambria"/>
        </w:rPr>
        <w:t xml:space="preserve">Penelitian menggunakan metode deskriptif kuantitatif dengan subjek atlet </w:t>
      </w:r>
      <w:r w:rsidRPr="001E52F8">
        <w:rPr>
          <w:rFonts w:ascii="Cambria" w:hAnsi="Cambria"/>
          <w:i/>
          <w:iCs/>
        </w:rPr>
        <w:t>Rugby</w:t>
      </w:r>
      <w:r w:rsidRPr="001E52F8">
        <w:rPr>
          <w:rFonts w:ascii="Cambria" w:hAnsi="Cambria"/>
        </w:rPr>
        <w:t xml:space="preserve"> X putra Kabupaten Rembang yang mengalami cedera selama babak kualifikasi.</w:t>
      </w:r>
      <w:proofErr w:type="gramEnd"/>
      <w:r w:rsidRPr="001E52F8">
        <w:rPr>
          <w:rFonts w:ascii="Cambria" w:hAnsi="Cambria"/>
        </w:rPr>
        <w:t xml:space="preserve"> </w:t>
      </w:r>
      <w:proofErr w:type="gramStart"/>
      <w:r w:rsidRPr="001E52F8">
        <w:rPr>
          <w:rFonts w:ascii="Cambria" w:hAnsi="Cambria"/>
        </w:rPr>
        <w:t>Data dikumpulkan melalui kuesioner dan lembar observasi, kemudian dianalisis menggunakan distribusi frekuensi dan persentase.</w:t>
      </w:r>
      <w:proofErr w:type="gramEnd"/>
      <w:r w:rsidRPr="001E52F8">
        <w:rPr>
          <w:rFonts w:ascii="Cambria" w:hAnsi="Cambria"/>
        </w:rPr>
        <w:t xml:space="preserve"> </w:t>
      </w:r>
      <w:proofErr w:type="gramStart"/>
      <w:r w:rsidRPr="001E52F8">
        <w:rPr>
          <w:rFonts w:ascii="Cambria" w:hAnsi="Cambria"/>
        </w:rPr>
        <w:t>Hasil penelitian menunjukkan bahwa cedera lebih sering terjadi saat kompetisi (89%) dengan penyebab utama kontak langsung antarpemain (78%).</w:t>
      </w:r>
      <w:proofErr w:type="gramEnd"/>
      <w:r w:rsidRPr="001E52F8">
        <w:rPr>
          <w:rFonts w:ascii="Cambria" w:hAnsi="Cambria"/>
        </w:rPr>
        <w:t xml:space="preserve"> </w:t>
      </w:r>
      <w:proofErr w:type="gramStart"/>
      <w:r w:rsidRPr="001E52F8">
        <w:rPr>
          <w:rFonts w:ascii="Cambria" w:hAnsi="Cambria"/>
        </w:rPr>
        <w:t>Lokasi cedera yang paling banyak ditemukan adalah lutut (46%), sedangkan jenis cedera yang dominan berupa lecet (60%) dan memar superfisial (30%).</w:t>
      </w:r>
      <w:proofErr w:type="gramEnd"/>
      <w:r w:rsidRPr="001E52F8">
        <w:rPr>
          <w:rFonts w:ascii="Cambria" w:hAnsi="Cambria"/>
        </w:rPr>
        <w:t xml:space="preserve"> </w:t>
      </w:r>
      <w:proofErr w:type="gramStart"/>
      <w:r w:rsidRPr="001E52F8">
        <w:rPr>
          <w:rFonts w:ascii="Cambria" w:hAnsi="Cambria"/>
        </w:rPr>
        <w:t>Sebagian besar atlet mengalami kehilangan waktu bermain selama dua hari (67%).</w:t>
      </w:r>
      <w:proofErr w:type="gramEnd"/>
      <w:r w:rsidRPr="001E52F8">
        <w:rPr>
          <w:rFonts w:ascii="Cambria" w:hAnsi="Cambria"/>
        </w:rPr>
        <w:t xml:space="preserve"> Berdasarkan hasil tersebut dapat disimpulkan bahwa cedera pada atlet </w:t>
      </w:r>
      <w:r w:rsidRPr="001E52F8">
        <w:rPr>
          <w:rFonts w:ascii="Cambria" w:hAnsi="Cambria"/>
          <w:i/>
          <w:iCs/>
        </w:rPr>
        <w:t>Rugby</w:t>
      </w:r>
      <w:r w:rsidRPr="001E52F8">
        <w:rPr>
          <w:rFonts w:ascii="Cambria" w:hAnsi="Cambria"/>
        </w:rPr>
        <w:t xml:space="preserve"> X putra Kabupaten Rembang didominasi oleh kontak fisik saat pertandingan dengan tingkat keparahan relatif rendah. </w:t>
      </w:r>
      <w:proofErr w:type="gramStart"/>
      <w:r w:rsidRPr="001E52F8">
        <w:rPr>
          <w:rFonts w:ascii="Cambria" w:hAnsi="Cambria"/>
        </w:rPr>
        <w:t>Upaya pencegahan perlu difokuskan pada peningkatan teknik tackling, penguatan kondisi fisik, serta pemantauan cedera secara berkala untuk mengurangi risiko cedera pada kompetisi berikutnya</w:t>
      </w:r>
      <w:r w:rsidRPr="001E52F8">
        <w:rPr>
          <w:rFonts w:ascii="Cambria" w:eastAsia="Cambria" w:hAnsi="Cambria" w:cs="Cambria"/>
          <w:color w:val="000000"/>
        </w:rPr>
        <w:t>.</w:t>
      </w:r>
      <w:proofErr w:type="gramEnd"/>
    </w:p>
    <w:p w14:paraId="020A96B7" w14:textId="77777777" w:rsidR="00C50CD5" w:rsidRDefault="00C50CD5" w:rsidP="001E52F8">
      <w:pPr>
        <w:pBdr>
          <w:top w:val="nil"/>
          <w:left w:val="nil"/>
          <w:bottom w:val="nil"/>
          <w:right w:val="nil"/>
          <w:between w:val="nil"/>
        </w:pBdr>
        <w:spacing w:after="0" w:line="240" w:lineRule="auto"/>
        <w:jc w:val="both"/>
        <w:rPr>
          <w:rFonts w:ascii="Cambria" w:eastAsia="Cambria" w:hAnsi="Cambria" w:cs="Cambria"/>
          <w:color w:val="000000"/>
        </w:rPr>
      </w:pPr>
      <w:r w:rsidRPr="001E52F8">
        <w:rPr>
          <w:rFonts w:ascii="Cambria" w:eastAsia="Cambria" w:hAnsi="Cambria" w:cs="Cambria"/>
          <w:b/>
          <w:color w:val="000000"/>
        </w:rPr>
        <w:t>Kata Kunci</w:t>
      </w:r>
      <w:r w:rsidRPr="001E52F8">
        <w:rPr>
          <w:rFonts w:ascii="Cambria" w:eastAsia="Cambria" w:hAnsi="Cambria" w:cs="Cambria"/>
          <w:color w:val="000000"/>
        </w:rPr>
        <w:t xml:space="preserve">: Cedera olahraga, </w:t>
      </w:r>
      <w:r w:rsidRPr="001E52F8">
        <w:rPr>
          <w:rFonts w:ascii="Cambria" w:eastAsia="Cambria" w:hAnsi="Cambria" w:cs="Cambria"/>
          <w:i/>
          <w:iCs/>
          <w:color w:val="000000"/>
        </w:rPr>
        <w:t xml:space="preserve">Rugby X, </w:t>
      </w:r>
      <w:r w:rsidRPr="001E52F8">
        <w:rPr>
          <w:rFonts w:ascii="Cambria" w:eastAsia="Cambria" w:hAnsi="Cambria" w:cs="Cambria"/>
          <w:color w:val="000000"/>
        </w:rPr>
        <w:t>Profil cedera, Atlet, Pencegahan cedera</w:t>
      </w:r>
    </w:p>
    <w:p w14:paraId="3F8A6AA5" w14:textId="77777777" w:rsidR="001E52F8" w:rsidRPr="001E52F8" w:rsidRDefault="001E52F8" w:rsidP="001E52F8">
      <w:pPr>
        <w:pBdr>
          <w:top w:val="nil"/>
          <w:left w:val="nil"/>
          <w:bottom w:val="nil"/>
          <w:right w:val="nil"/>
          <w:between w:val="nil"/>
        </w:pBdr>
        <w:spacing w:after="0" w:line="240" w:lineRule="auto"/>
        <w:jc w:val="both"/>
        <w:rPr>
          <w:rFonts w:ascii="Cambria" w:eastAsia="Cambria" w:hAnsi="Cambria" w:cs="Cambria"/>
          <w:color w:val="000000"/>
        </w:rPr>
      </w:pPr>
    </w:p>
    <w:p w14:paraId="6B44ABBE"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color w:val="000000"/>
        </w:rPr>
      </w:pPr>
      <w:r w:rsidRPr="001E52F8">
        <w:rPr>
          <w:rFonts w:ascii="Cambria" w:eastAsia="Cambria" w:hAnsi="Cambria" w:cs="Cambria"/>
          <w:b/>
          <w:i/>
          <w:color w:val="000000"/>
        </w:rPr>
        <w:t>Abstract</w:t>
      </w:r>
    </w:p>
    <w:p w14:paraId="447D79E2"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b/>
          <w:i/>
          <w:color w:val="000000"/>
        </w:rPr>
      </w:pPr>
      <w:r w:rsidRPr="001E52F8">
        <w:rPr>
          <w:rFonts w:ascii="Cambria" w:hAnsi="Cambria"/>
          <w:i/>
          <w:iCs/>
        </w:rPr>
        <w:t xml:space="preserve">Injuries are one of the problems that often occur in contact sports, including Rugby which is known as a high-intensity sport and involves a lot of physical contact between players. This study aims to identify the injury profile experienced by Rembang Regency men's Rugby X athletes after the 2026 Provincial Sports Week qualifying round based on the time of occurrence, mechanism, location, type of injury, and its impact on lost playing time. The study used a quantitative descriptive method with subjects of Remban Regency men's Rugby X athletes who suffered injuries during the qualifying round. Data was collected through questionnaires and observation sheets, </w:t>
      </w:r>
      <w:proofErr w:type="gramStart"/>
      <w:r w:rsidRPr="001E52F8">
        <w:rPr>
          <w:rFonts w:ascii="Cambria" w:hAnsi="Cambria"/>
          <w:i/>
          <w:iCs/>
        </w:rPr>
        <w:t>then</w:t>
      </w:r>
      <w:proofErr w:type="gramEnd"/>
      <w:r w:rsidRPr="001E52F8">
        <w:rPr>
          <w:rFonts w:ascii="Cambria" w:hAnsi="Cambria"/>
          <w:i/>
          <w:iCs/>
        </w:rPr>
        <w:t xml:space="preserve"> analyzed using frequency and percentage distributions. The results showed that injuries were more common during competitions (89%) with the main cause of direct contact between players (78%). The most common injury location was the knee (46%), while the dominant type of injury was abrasions (60%) and superficial bruises (30%). Most athletes lost playing time for two days (67%). Based on these results, it can be concluded that injuries to men's Rugby X athletes in Rembang </w:t>
      </w:r>
      <w:r w:rsidRPr="001E52F8">
        <w:rPr>
          <w:rFonts w:ascii="Cambria" w:hAnsi="Cambria"/>
          <w:i/>
          <w:iCs/>
        </w:rPr>
        <w:lastRenderedPageBreak/>
        <w:t>Regency are dominated by physical contact during matches with a relatively low severity. Prevention efforts need to be focused on improving tacking techniques, strengthening physical condition, and regular injury monitoring to reduce the risk of injury in the next competition</w:t>
      </w:r>
      <w:r w:rsidRPr="001E52F8">
        <w:rPr>
          <w:rFonts w:ascii="Cambria" w:eastAsia="Cambria" w:hAnsi="Cambria" w:cs="Cambria"/>
          <w:i/>
          <w:color w:val="000000"/>
        </w:rPr>
        <w:t>.</w:t>
      </w:r>
    </w:p>
    <w:p w14:paraId="1CB9A633" w14:textId="77777777" w:rsidR="00C50CD5" w:rsidRPr="001E52F8" w:rsidRDefault="00C50CD5" w:rsidP="001E52F8">
      <w:pPr>
        <w:spacing w:after="0" w:line="240" w:lineRule="auto"/>
        <w:jc w:val="both"/>
        <w:rPr>
          <w:rFonts w:ascii="Cambria" w:eastAsia="Cambria" w:hAnsi="Cambria" w:cs="Cambria"/>
          <w:i/>
          <w:color w:val="000000"/>
        </w:rPr>
        <w:sectPr w:rsidR="00C50CD5" w:rsidRPr="001E52F8" w:rsidSect="001E52F8">
          <w:headerReference w:type="even" r:id="rId10"/>
          <w:footerReference w:type="even" r:id="rId11"/>
          <w:footerReference w:type="default" r:id="rId12"/>
          <w:headerReference w:type="first" r:id="rId13"/>
          <w:footerReference w:type="first" r:id="rId14"/>
          <w:pgSz w:w="11906" w:h="16838" w:code="9"/>
          <w:pgMar w:top="1728" w:right="1728" w:bottom="1728" w:left="1728" w:header="708" w:footer="708" w:gutter="0"/>
          <w:pgNumType w:start="720"/>
          <w:cols w:space="708"/>
          <w:titlePg/>
          <w:docGrid w:linePitch="360"/>
        </w:sectPr>
      </w:pPr>
      <w:r w:rsidRPr="001E52F8">
        <w:rPr>
          <w:rFonts w:ascii="Cambria" w:eastAsia="Cambria" w:hAnsi="Cambria" w:cs="Cambria"/>
          <w:b/>
          <w:i/>
          <w:color w:val="000000"/>
        </w:rPr>
        <w:t>Keywords</w:t>
      </w:r>
      <w:r w:rsidRPr="001E52F8">
        <w:rPr>
          <w:rFonts w:ascii="Cambria" w:eastAsia="Cambria" w:hAnsi="Cambria" w:cs="Cambria"/>
          <w:i/>
          <w:color w:val="000000"/>
        </w:rPr>
        <w:t xml:space="preserve">: Sports injuries, </w:t>
      </w:r>
      <w:r w:rsidRPr="001E52F8">
        <w:rPr>
          <w:rFonts w:ascii="Cambria" w:eastAsia="Cambria" w:hAnsi="Cambria" w:cs="Cambria"/>
          <w:i/>
          <w:iCs/>
          <w:color w:val="000000"/>
        </w:rPr>
        <w:t>Rugby</w:t>
      </w:r>
      <w:r w:rsidRPr="001E52F8">
        <w:rPr>
          <w:rFonts w:ascii="Cambria" w:eastAsia="Cambria" w:hAnsi="Cambria" w:cs="Cambria"/>
          <w:i/>
          <w:color w:val="000000"/>
        </w:rPr>
        <w:t xml:space="preserve"> X, Injury profiles, Athletes, Injury preventio</w:t>
      </w:r>
    </w:p>
    <w:p w14:paraId="1929B6DD" w14:textId="77777777" w:rsidR="00C50CD5" w:rsidRPr="001E52F8" w:rsidRDefault="00C50CD5" w:rsidP="001E52F8">
      <w:pPr>
        <w:spacing w:after="0" w:line="240" w:lineRule="auto"/>
        <w:rPr>
          <w:rFonts w:ascii="Cambria" w:eastAsia="Cambria" w:hAnsi="Cambria" w:cs="Cambria"/>
          <w:b/>
          <w:color w:val="000000"/>
        </w:rPr>
        <w:sectPr w:rsidR="00C50CD5" w:rsidRPr="001E52F8" w:rsidSect="001E52F8">
          <w:type w:val="continuous"/>
          <w:pgSz w:w="11906" w:h="16838" w:code="9"/>
          <w:pgMar w:top="1728" w:right="1728" w:bottom="1728" w:left="1728" w:header="709" w:footer="709" w:gutter="0"/>
          <w:cols w:num="2" w:space="720" w:equalWidth="0">
            <w:col w:w="3870" w:space="708"/>
            <w:col w:w="3870" w:space="0"/>
          </w:cols>
        </w:sectPr>
      </w:pPr>
    </w:p>
    <w:p w14:paraId="705908EF"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b/>
          <w:color w:val="000000"/>
          <w:sz w:val="24"/>
          <w:szCs w:val="24"/>
        </w:rPr>
      </w:pPr>
      <w:r w:rsidRPr="001E52F8">
        <w:rPr>
          <w:rFonts w:ascii="Cambria" w:eastAsia="Cambria" w:hAnsi="Cambria" w:cs="Cambria"/>
          <w:b/>
          <w:color w:val="000000"/>
          <w:sz w:val="24"/>
          <w:szCs w:val="24"/>
        </w:rPr>
        <w:lastRenderedPageBreak/>
        <w:t>PENDAHULUAN</w:t>
      </w:r>
    </w:p>
    <w:p w14:paraId="22B8B20F"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X merupakan cabang olahraga kontak yang memiliki karakteristik permainan berintensitas tinggi dengan melibatkan akselerasi cepat, perubahan arah, serta kontak fisik antarpemain selama pertandingan. </w:t>
      </w:r>
      <w:proofErr w:type="gramStart"/>
      <w:r w:rsidRPr="001E52F8">
        <w:rPr>
          <w:rFonts w:ascii="Cambria" w:eastAsia="Cambria" w:hAnsi="Cambria" w:cs="Cambria"/>
          <w:color w:val="000000"/>
          <w:sz w:val="24"/>
          <w:szCs w:val="24"/>
        </w:rPr>
        <w:t>Karakteristik tersebut menyebabkan atlet memiliki risiko tinggi mengalami cedera akibat benturan maupun gerakan berulang dengan intensitas tinggi (Wiradika &amp; Purbodjati, 2025; Oja et al., 2024).</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 xml:space="preserve">Tingginya risiko cedera pada olahraga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juga ditunjukkan oleh hasil studi internasional.</w:t>
      </w:r>
      <w:proofErr w:type="gramEnd"/>
      <w:r w:rsidRPr="001E52F8">
        <w:rPr>
          <w:rFonts w:ascii="Cambria" w:eastAsia="Cambria" w:hAnsi="Cambria" w:cs="Cambria"/>
          <w:color w:val="000000"/>
          <w:sz w:val="24"/>
          <w:szCs w:val="24"/>
        </w:rPr>
        <w:t xml:space="preserve"> Fuller et al. (2017, sebagaimana dikutip dalam Dina &amp; Subagio, 2025) melaporkan bahwa World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melaporkan bahwa insidensi cedera pada turnamen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World Cup (RWC) Putra mencapai 90</w:t>
      </w:r>
      <w:proofErr w:type="gramStart"/>
      <w:r w:rsidRPr="001E52F8">
        <w:rPr>
          <w:rFonts w:ascii="Cambria" w:eastAsia="Cambria" w:hAnsi="Cambria" w:cs="Cambria"/>
          <w:color w:val="000000"/>
          <w:sz w:val="24"/>
          <w:szCs w:val="24"/>
        </w:rPr>
        <w:t>,1</w:t>
      </w:r>
      <w:proofErr w:type="gramEnd"/>
      <w:r w:rsidRPr="001E52F8">
        <w:rPr>
          <w:rFonts w:ascii="Cambria" w:eastAsia="Cambria" w:hAnsi="Cambria" w:cs="Cambria"/>
          <w:color w:val="000000"/>
          <w:sz w:val="24"/>
          <w:szCs w:val="24"/>
        </w:rPr>
        <w:t xml:space="preserve"> cedera per 1.000 jam pertandingan. Cedera paling banyak terjadi pada kepala atau wajah (22</w:t>
      </w:r>
      <w:proofErr w:type="gramStart"/>
      <w:r w:rsidRPr="001E52F8">
        <w:rPr>
          <w:rFonts w:ascii="Cambria" w:eastAsia="Cambria" w:hAnsi="Cambria" w:cs="Cambria"/>
          <w:color w:val="000000"/>
          <w:sz w:val="24"/>
          <w:szCs w:val="24"/>
        </w:rPr>
        <w:t>,0</w:t>
      </w:r>
      <w:proofErr w:type="gramEnd"/>
      <w:r w:rsidRPr="001E52F8">
        <w:rPr>
          <w:rFonts w:ascii="Cambria" w:eastAsia="Cambria" w:hAnsi="Cambria" w:cs="Cambria"/>
          <w:color w:val="000000"/>
          <w:sz w:val="24"/>
          <w:szCs w:val="24"/>
        </w:rPr>
        <w:t>%) dan lutut (16,2%), sedangkan jenis cedera yang paling umum adalah cedera otot (23,1%) dan cedera ligamen (23,1%). Selain itu, gerakan tackle menjadi mekanisme cedera yang paling dominan dengan proporsi sebesar 24</w:t>
      </w:r>
      <w:proofErr w:type="gramStart"/>
      <w:r w:rsidRPr="001E52F8">
        <w:rPr>
          <w:rFonts w:ascii="Cambria" w:eastAsia="Cambria" w:hAnsi="Cambria" w:cs="Cambria"/>
          <w:color w:val="000000"/>
          <w:sz w:val="24"/>
          <w:szCs w:val="24"/>
        </w:rPr>
        <w:t>,7</w:t>
      </w:r>
      <w:proofErr w:type="gramEnd"/>
      <w:r w:rsidRPr="001E52F8">
        <w:rPr>
          <w:rFonts w:ascii="Cambria" w:eastAsia="Cambria" w:hAnsi="Cambria" w:cs="Cambria"/>
          <w:color w:val="000000"/>
          <w:sz w:val="24"/>
          <w:szCs w:val="24"/>
        </w:rPr>
        <w:t>%. Temuan tersebut menunjukkan bahwa cedera merupakan permasalahan yang perlu mendapat perhatian serius karena dapat menurunkan performa atlet, menghambat proses latihan, meningkatkan waktu pemulihan, hingga menyebabkan atlet kehilangan kesempatan bertanding.</w:t>
      </w:r>
    </w:p>
    <w:p w14:paraId="2293BF65"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proofErr w:type="gramStart"/>
      <w:r w:rsidRPr="001E52F8">
        <w:rPr>
          <w:rFonts w:ascii="Cambria" w:eastAsia="Cambria" w:hAnsi="Cambria" w:cs="Cambria"/>
          <w:color w:val="000000"/>
          <w:sz w:val="24"/>
          <w:szCs w:val="24"/>
        </w:rPr>
        <w:t>Cedera olahraga merupakan kerusakan pada jaringan tubuh akibat aktivitas fisik yang dapat mengganggu fungsi sistem muskuloskeletal, seperti tulang, sendi, ligamen, dan otot (Aryani &amp; Yahriningsih, 2024).</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 xml:space="preserve">Dalam olahraga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X, cedera umumnya terjadi akibat kontak langsung antarpemain, terutama saat tackling, ruck, maupun situasi perebutan bola.</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 xml:space="preserve">Penelitian Sousa et al. (2025) menunjukkan bahwa sebagian besar benturan dengan intensitas sedang hingga tinggi dalam pertandingan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terjadi akibat kontak langsung selama permainan.</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Kondisi tersebut menunjukkan bahwa identifikasi karakteristik cedera menjadi dasar penting dalam penyusunan strategi pencegahan cedera berbasis bukti sehingga risiko cedera pada atlet dapat diminimalkan.</w:t>
      </w:r>
      <w:proofErr w:type="gramEnd"/>
    </w:p>
    <w:p w14:paraId="19224648"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proofErr w:type="gramStart"/>
      <w:r w:rsidRPr="001E52F8">
        <w:rPr>
          <w:rFonts w:ascii="Cambria" w:eastAsia="Cambria" w:hAnsi="Cambria" w:cs="Cambria"/>
          <w:color w:val="000000"/>
          <w:sz w:val="24"/>
          <w:szCs w:val="24"/>
        </w:rPr>
        <w:t xml:space="preserve">Meskipun penelitian mengenai cedera pada olahraga kontak telah banyak dilakukan, kajian yang secara khusus menggambarkan profil cedera atlet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di Indonesia masih sangat terbatas.</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 xml:space="preserve">Penelitian Semarayasa (2021) menekankan pentingnya peningkatan pengetahuan atlet dan pelatih mengenai pencegahan serta penanganan cedera dalam olahraga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Sementara itu, penelitian Rahman dan Warthadi (2023) pada atlet pencak silat menunjukkan bahwa tabrakan merupakan salah satu mekanisme utama penyebab cedera dengan dominasi cedera pada ekstremitas.</w:t>
      </w:r>
      <w:proofErr w:type="gramEnd"/>
      <w:r w:rsidRPr="001E52F8">
        <w:rPr>
          <w:rFonts w:ascii="Cambria" w:eastAsia="Cambria" w:hAnsi="Cambria" w:cs="Cambria"/>
          <w:color w:val="000000"/>
          <w:sz w:val="24"/>
          <w:szCs w:val="24"/>
        </w:rPr>
        <w:t xml:space="preserve"> Namun, kedua penelitian tersebut belum mendeskripsikan secara komprehensif karakteristik cedera atlet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X berdasarkan waktu terjadinya cedera, mekanisme cedera, lokasi cedera, jenis cedera, serta dampaknya terhadap waktu bermain yang hilang, khususnya pada tingkat kompetisi daerah setelah babak kualifikasi Pekan Olahraga Provinsi.</w:t>
      </w:r>
    </w:p>
    <w:p w14:paraId="52EF01A9"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r w:rsidRPr="001E52F8">
        <w:rPr>
          <w:rFonts w:ascii="Cambria" w:eastAsia="Cambria" w:hAnsi="Cambria" w:cs="Cambria"/>
          <w:color w:val="000000"/>
          <w:sz w:val="24"/>
          <w:szCs w:val="24"/>
        </w:rPr>
        <w:lastRenderedPageBreak/>
        <w:t xml:space="preserve">Berdasarkan penelitian-penelitian terdahulu tersebut, masih terdapat kesenjangan penelitian (research gap), yaitu belum tersedianya data epidemiologi yang menggambarkan profil cedera atlet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X di Indonesia pada kompetisi tingkat daerah menggunakan indikator karakteristik cedera yang lengkap. Padahal, informasi mengenai waktu terjadinya cedera, mekanisme cedera, lokasi cedera, jenis cedera, dan dampaknya terhadap waktu bermain yang hilang sangat dibutuhkan sebagai dasar penyusunan program latihan, strategi pencegahan cedera, serta pengambilan keputusan oleh pelatih, tenaga medis, dan organisasi olahraga. Selain itu, Sprouse et al. (2024) menegaskan bahwa sistem injury and illness surveillance (IIS) merupakan langkah awal yang penting dalam upaya pencegahan cedera karena memungkinkan identifikasi insidensi, karakteristik, serta beban cedera secara objektif dan berkelanjutan, sehingga dapat menjadi dasar dalam penyusunan strategi pencegahan cedera yang lebih efektif pada atlet..</w:t>
      </w:r>
    </w:p>
    <w:p w14:paraId="361F9181"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r w:rsidRPr="001E52F8">
        <w:rPr>
          <w:rFonts w:ascii="Cambria" w:eastAsia="Cambria" w:hAnsi="Cambria" w:cs="Cambria"/>
          <w:color w:val="000000"/>
          <w:sz w:val="24"/>
          <w:szCs w:val="24"/>
        </w:rPr>
        <w:t xml:space="preserve">Kebaruan (novelty) penelitian ini terletak pada penyajian profil cedera atlet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X putra Kabupaten Rembang pasca babak kualifikasi Pekan Olahraga Provinsi Tahun 2026 secara komprehensif berdasarkan waktu terjadinya cedera, mekanisme cedera, lokasi cedera, jenis cedera, serta dampaknya terhadap waktu bermain yang hilang. </w:t>
      </w:r>
      <w:proofErr w:type="gramStart"/>
      <w:r w:rsidRPr="001E52F8">
        <w:rPr>
          <w:rFonts w:ascii="Cambria" w:eastAsia="Cambria" w:hAnsi="Cambria" w:cs="Cambria"/>
          <w:color w:val="000000"/>
          <w:sz w:val="24"/>
          <w:szCs w:val="24"/>
        </w:rPr>
        <w:t xml:space="preserve">Hasil penelitian ini diharapkan dapat memperkaya data epidemiologi cedera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X di Indonesia sekaligus menjadi dasar bagi pelatih, tenaga medis, dan organisasi olahraga dalam menyusun program pencegahan serta pengelolaan cedera yang lebih efektif.</w:t>
      </w:r>
      <w:proofErr w:type="gramEnd"/>
    </w:p>
    <w:p w14:paraId="741DC4EC"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r w:rsidRPr="001E52F8">
        <w:rPr>
          <w:rFonts w:ascii="Cambria" w:eastAsia="Cambria" w:hAnsi="Cambria" w:cs="Cambria"/>
          <w:color w:val="000000"/>
          <w:sz w:val="24"/>
          <w:szCs w:val="24"/>
        </w:rPr>
        <w:t xml:space="preserve">Berdasarkan uraian tersebut, penelitian ini bertujuan untuk mengidentifikasi profil cedera atlet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X putra Kabupaten Rembang setelah mengikuti babak kualifikasi Pekan Olahraga Provinsi Tahun 2026 berdasarkan waktu terjadinya cedera, mekanisme cedera, lokasi cedera, jenis cedera, serta dampaknya terhadap waktu bermain yang hilang.</w:t>
      </w:r>
    </w:p>
    <w:p w14:paraId="35188161"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p>
    <w:p w14:paraId="08283298"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b/>
          <w:color w:val="000000"/>
          <w:sz w:val="24"/>
          <w:szCs w:val="24"/>
          <w:lang w:val="nl-NL"/>
        </w:rPr>
      </w:pPr>
      <w:r w:rsidRPr="001E52F8">
        <w:rPr>
          <w:rFonts w:ascii="Cambria" w:eastAsia="Cambria" w:hAnsi="Cambria" w:cs="Cambria"/>
          <w:b/>
          <w:color w:val="000000"/>
          <w:sz w:val="24"/>
          <w:szCs w:val="24"/>
          <w:lang w:val="nl-NL"/>
        </w:rPr>
        <w:t>METODE</w:t>
      </w:r>
    </w:p>
    <w:p w14:paraId="0929A838"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 xml:space="preserve">Penelitian ini menggunakan pendekatan kuantitatif dengan jenis penelitian yang bersifat deskriptif. Pemilihan metode kuantitatif deskriptif didasarkan pada tujuan penelitian untuk menyajikan gambaran tentang profil cedera yang dialami atlet </w:t>
      </w:r>
      <w:r w:rsidRPr="001E52F8">
        <w:rPr>
          <w:rFonts w:ascii="Cambria" w:eastAsia="Cambria" w:hAnsi="Cambria" w:cs="Cambria"/>
          <w:i/>
          <w:iCs/>
          <w:color w:val="000000"/>
          <w:sz w:val="24"/>
          <w:szCs w:val="24"/>
          <w:lang w:val="nl-NL"/>
        </w:rPr>
        <w:t>Rugby</w:t>
      </w:r>
      <w:r w:rsidRPr="001E52F8">
        <w:rPr>
          <w:rFonts w:ascii="Cambria" w:eastAsia="Cambria" w:hAnsi="Cambria" w:cs="Cambria"/>
          <w:color w:val="000000"/>
          <w:sz w:val="24"/>
          <w:szCs w:val="24"/>
          <w:lang w:val="nl-NL"/>
        </w:rPr>
        <w:t xml:space="preserve"> X putra Kabupaten Rembang melalui data yang didapatkan dalam bentuk angka, distribusi frekuensi, dan persentase tanpa melakukan perlakuan atau intervensi terhadap subjek yang diteliti. Pendekatan kuantitatif deskriptif ini dimanfaatkan untuk menjelaskan karakteristik serta pola terjadinya cedera secara sistematis lewat penyampaian data numerik yang diperoleh dari observasi atau alat penelitian </w:t>
      </w:r>
      <w:sdt>
        <w:sdtPr>
          <w:rPr>
            <w:rFonts w:ascii="Cambria" w:eastAsia="Cambria" w:hAnsi="Cambria" w:cs="Cambria"/>
            <w:color w:val="000000"/>
            <w:sz w:val="24"/>
            <w:szCs w:val="24"/>
            <w:lang w:val="nl-NL"/>
          </w:rPr>
          <w:tag w:val="MENDELEY_CITATION_v3_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"/>
          <w:id w:val="1480730156"/>
          <w:placeholder>
            <w:docPart w:val="5D36B1C409CF42159E107568774E48A5"/>
          </w:placeholder>
        </w:sdtPr>
        <w:sdtEndPr>
          <w:rPr>
            <w:rFonts w:eastAsiaTheme="minorHAnsi" w:cstheme="minorBidi"/>
            <w:lang w:val="en-ID"/>
          </w:rPr>
        </w:sdtEndPr>
        <w:sdtContent>
          <w:r w:rsidRPr="001E52F8">
            <w:rPr>
              <w:rFonts w:ascii="Cambria" w:hAnsi="Cambria"/>
              <w:color w:val="000000"/>
              <w:sz w:val="24"/>
              <w:szCs w:val="24"/>
              <w:lang w:val="nl-NL"/>
            </w:rPr>
            <w:t>(Ziyad et al., 2026)</w:t>
          </w:r>
        </w:sdtContent>
      </w:sdt>
      <w:r w:rsidRPr="001E52F8">
        <w:rPr>
          <w:rFonts w:ascii="Cambria" w:eastAsia="Cambria" w:hAnsi="Cambria" w:cs="Cambria"/>
          <w:color w:val="000000"/>
          <w:sz w:val="24"/>
          <w:szCs w:val="24"/>
          <w:lang w:val="nl-NL"/>
        </w:rPr>
        <w:t>. penelitian kuantitatif adalah suatu metode yang digunakan untuk mempelajari populasi atau sampel tertentu melalui pengumpulan data dengan menggunakan alat penelitian serta menganalisis data dengan pendekatan statistik. Metode deskriptif digunakan untuk mendapatkan gambaran yang objektif tentang karakteristik cedera yang dialami atlet selama babak kualifikasi Pekan Olahraga Provinsi 2026.</w:t>
      </w:r>
    </w:p>
    <w:p w14:paraId="1E272C43"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r w:rsidRPr="001E52F8">
        <w:rPr>
          <w:rFonts w:ascii="Cambria" w:eastAsia="Cambria" w:hAnsi="Cambria" w:cs="Cambria"/>
          <w:color w:val="000000"/>
          <w:sz w:val="24"/>
          <w:szCs w:val="24"/>
        </w:rPr>
        <w:t xml:space="preserve">Penelitian ini dilakukan di Stadion Gelora Merdeka Sukoharjo pada tanggal 26 November hingga 1 Desember 2025, mencakup fase persiapan, pengumpulan data, serta analisis dari data penelitian. </w:t>
      </w:r>
      <w:proofErr w:type="gramStart"/>
      <w:r w:rsidRPr="001E52F8">
        <w:rPr>
          <w:rFonts w:ascii="Cambria" w:eastAsia="Cambria" w:hAnsi="Cambria" w:cs="Cambria"/>
          <w:color w:val="000000"/>
          <w:sz w:val="24"/>
          <w:szCs w:val="24"/>
        </w:rPr>
        <w:t xml:space="preserve">Subjek penelitian adalah semua atlet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X putra Kabupaten Rembang yang berpartisipasi dalam fase kualifikasi Pekan Olahraga Provinsi Sukoharjo pada tahun 2026, dengan total sebanyak 10 </w:t>
      </w:r>
      <w:r w:rsidRPr="001E52F8">
        <w:rPr>
          <w:rFonts w:ascii="Cambria" w:eastAsia="Cambria" w:hAnsi="Cambria" w:cs="Cambria"/>
          <w:color w:val="000000"/>
          <w:sz w:val="24"/>
          <w:szCs w:val="24"/>
        </w:rPr>
        <w:lastRenderedPageBreak/>
        <w:t>atlet.</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Adapun sampel penelitian terdiri dari 9 atlet yang mengalami cedera saat pertandingan berlangsung.</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Penentuan sampel dilakukan dengan menggunakan teknik purposive sampling yang berdasar pada karakteristik tertentu yang relevan dengan tujuan penelitian.</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Penentuan sampel dilakukan menggunakan teknik purposive sampling karena penelitian ini bertujuan untuk mendeskripsikan profil cedera pada atlet Rugby X putra Kabupaten Rembang.</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Oleh karena itu, sampel dipilih berdasarkan kriteria tertentu, yaitu atlet yang mengalami cedera selama babak kualifikasi Pekan Olahraga Provinsi Tahun 2026.</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 xml:space="preserve">Dari total 10 atlet yang menjadi populasi, sebanyak 9 atlet memenuhi kriteria tersebut sehingga dijadikan sebagai sampel penelitian </w:t>
      </w:r>
      <w:r w:rsidRPr="001E52F8">
        <w:rPr>
          <w:rFonts w:ascii="Cambria" w:eastAsia="Cambria" w:hAnsi="Cambria" w:cs="Cambria"/>
          <w:color w:val="000000"/>
          <w:sz w:val="2"/>
          <w:szCs w:val="2"/>
        </w:rPr>
        <w:t>n</w:t>
      </w:r>
      <w:r w:rsidRPr="001E52F8">
        <w:rPr>
          <w:rFonts w:ascii="Cambria" w:eastAsia="Cambria" w:hAnsi="Cambria" w:cs="Cambria"/>
          <w:color w:val="000000"/>
          <w:sz w:val="24"/>
          <w:szCs w:val="24"/>
        </w:rPr>
        <w:t>.</w:t>
      </w:r>
      <w:proofErr w:type="gramEnd"/>
    </w:p>
    <w:p w14:paraId="5FD9B77E"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proofErr w:type="gramStart"/>
      <w:r w:rsidRPr="001E52F8">
        <w:rPr>
          <w:rFonts w:ascii="Cambria" w:eastAsia="Cambria" w:hAnsi="Cambria" w:cs="Cambria"/>
          <w:color w:val="000000"/>
          <w:sz w:val="24"/>
          <w:szCs w:val="24"/>
        </w:rPr>
        <w:t xml:space="preserve">Instrumen yang dipakai dalam studi ini mencakup angket tertutup dan lembar observasi untuk mengumpulkan informasi tentang profil cedera para atlet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Alat pengukuran dalam penelitian dimanfaatkan untuk secara terstruktur mengevaluasi variabel penelitian, sehingga data yang didapatkan dapat mencerminkan kondisi nyata dari subjek yang diteliti.</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 xml:space="preserve">Menurut </w:t>
      </w:r>
      <w:sdt>
        <w:sdtPr>
          <w:rPr>
            <w:rFonts w:ascii="Cambria" w:eastAsia="Cambria" w:hAnsi="Cambria" w:cs="Cambria"/>
            <w:color w:val="000000"/>
            <w:sz w:val="24"/>
            <w:szCs w:val="24"/>
          </w:rPr>
          <w:tag w:val="MENDELEY_CITATION_v3_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"/>
          <w:id w:val="-1109498469"/>
          <w:placeholder>
            <w:docPart w:val="69E75C2AB92C4AB8B4223468C84F7EA0"/>
          </w:placeholder>
        </w:sdtPr>
        <w:sdtEndPr>
          <w:rPr>
            <w:rFonts w:eastAsiaTheme="minorHAnsi" w:cstheme="minorBidi"/>
          </w:rPr>
        </w:sdtEndPr>
        <w:sdtContent>
          <w:r w:rsidRPr="001E52F8">
            <w:rPr>
              <w:rFonts w:ascii="Cambria" w:hAnsi="Cambria"/>
              <w:color w:val="000000"/>
              <w:sz w:val="24"/>
              <w:szCs w:val="24"/>
            </w:rPr>
            <w:t>(Muslihin Yusuf Heri et al., 2022)</w:t>
          </w:r>
        </w:sdtContent>
      </w:sdt>
      <w:r w:rsidRPr="001E52F8">
        <w:rPr>
          <w:rFonts w:ascii="Cambria" w:eastAsia="Cambria" w:hAnsi="Cambria" w:cs="Cambria"/>
          <w:color w:val="000000"/>
          <w:sz w:val="24"/>
          <w:szCs w:val="24"/>
        </w:rPr>
        <w:t>, tingkat keandalan data yang diperoleh sangat dipengaruhi oleh mutu instrumen penelitian, sehingga penting untuk menggunakan alat ukur yang tepat dalam menghasilkan data yang akurat.</w:t>
      </w:r>
      <w:proofErr w:type="gramEnd"/>
      <w:r w:rsidRPr="001E52F8">
        <w:rPr>
          <w:rFonts w:ascii="Cambria" w:eastAsia="Cambria" w:hAnsi="Cambria" w:cs="Cambria"/>
          <w:color w:val="000000"/>
          <w:sz w:val="24"/>
          <w:szCs w:val="24"/>
        </w:rPr>
        <w:t xml:space="preserve"> Instrumen yang digunakan dalam penelitian ini merupakan instrumen yang diadaptasi dari pedoman </w:t>
      </w:r>
      <w:r w:rsidRPr="001E52F8">
        <w:rPr>
          <w:rFonts w:ascii="Cambria" w:eastAsia="Cambria" w:hAnsi="Cambria" w:cs="Cambria"/>
          <w:i/>
          <w:iCs/>
          <w:color w:val="000000"/>
          <w:sz w:val="24"/>
          <w:szCs w:val="24"/>
        </w:rPr>
        <w:t>Sports Injury and Illness Surveillance</w:t>
      </w:r>
      <w:r w:rsidRPr="001E52F8">
        <w:rPr>
          <w:rFonts w:ascii="Cambria" w:eastAsia="Cambria" w:hAnsi="Cambria" w:cs="Cambria"/>
          <w:color w:val="000000"/>
          <w:sz w:val="24"/>
          <w:szCs w:val="24"/>
        </w:rPr>
        <w:t xml:space="preserve"> yang disusun berdasarkan konsensus International Olympic Committee (IOC) (STROBE-SIIS, 2020) dan kerangka </w:t>
      </w:r>
      <w:r w:rsidRPr="001E52F8">
        <w:rPr>
          <w:rFonts w:ascii="Cambria" w:eastAsia="Cambria" w:hAnsi="Cambria" w:cs="Cambria"/>
          <w:i/>
          <w:iCs/>
          <w:color w:val="000000"/>
          <w:sz w:val="24"/>
          <w:szCs w:val="24"/>
        </w:rPr>
        <w:t>Injury and Illness Surveillance</w:t>
      </w:r>
      <w:r w:rsidRPr="001E52F8">
        <w:rPr>
          <w:rFonts w:ascii="Cambria" w:eastAsia="Cambria" w:hAnsi="Cambria" w:cs="Cambria"/>
          <w:color w:val="000000"/>
          <w:sz w:val="24"/>
          <w:szCs w:val="24"/>
        </w:rPr>
        <w:t xml:space="preserve"> yang dikembangkan oleh Sprouse et al. (2024). Oleh karena itu, penelitian ini tidak melakukan uji validitas maupun uji reliabilitas secara statistik, seperti uji validitas butir atau Cronbach's Alpha, karena instrumen yang digunakan bukan merupakan instrumen baru yang dikembangkan oleh peneliti.</w:t>
      </w:r>
    </w:p>
    <w:p w14:paraId="3E613C9B"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r w:rsidRPr="001E52F8">
        <w:rPr>
          <w:rFonts w:ascii="Cambria" w:eastAsia="Cambria" w:hAnsi="Cambria" w:cs="Cambria"/>
          <w:color w:val="000000"/>
          <w:sz w:val="24"/>
          <w:szCs w:val="24"/>
        </w:rPr>
        <w:t>Validitas instrumen telah didukung melalui proses penyusunan berdasarkan konsensus internasional yang melibatkan para ahli di bidang epidemiologi cedera olahraga, sehingga indikator yang digunakan telah memiliki kesesuaian konseptual (</w:t>
      </w:r>
      <w:r w:rsidRPr="001E52F8">
        <w:rPr>
          <w:rFonts w:ascii="Cambria" w:eastAsia="Cambria" w:hAnsi="Cambria" w:cs="Cambria"/>
          <w:i/>
          <w:iCs/>
          <w:color w:val="000000"/>
          <w:sz w:val="24"/>
          <w:szCs w:val="24"/>
        </w:rPr>
        <w:t>content validity</w:t>
      </w:r>
      <w:r w:rsidRPr="001E52F8">
        <w:rPr>
          <w:rFonts w:ascii="Cambria" w:eastAsia="Cambria" w:hAnsi="Cambria" w:cs="Cambria"/>
          <w:color w:val="000000"/>
          <w:sz w:val="24"/>
          <w:szCs w:val="24"/>
        </w:rPr>
        <w:t>) dalam mengukur karakteristik cedera olahraga. Selain itu, Sprouse et al. (2024) merekomendasikan penggunaan indikator yang terstandarisasi, meliputi waktu terjadinya cedera, mekanisme cedera, lokasi cedera, jenis cedera, serta tingkat keparahan cedera (</w:t>
      </w:r>
      <w:r w:rsidRPr="001E52F8">
        <w:rPr>
          <w:rFonts w:ascii="Cambria" w:eastAsia="Cambria" w:hAnsi="Cambria" w:cs="Cambria"/>
          <w:i/>
          <w:iCs/>
          <w:color w:val="000000"/>
          <w:sz w:val="24"/>
          <w:szCs w:val="24"/>
        </w:rPr>
        <w:t>time-loss</w:t>
      </w:r>
      <w:r w:rsidRPr="001E52F8">
        <w:rPr>
          <w:rFonts w:ascii="Cambria" w:eastAsia="Cambria" w:hAnsi="Cambria" w:cs="Cambria"/>
          <w:color w:val="000000"/>
          <w:sz w:val="24"/>
          <w:szCs w:val="24"/>
        </w:rPr>
        <w:t xml:space="preserve">), untuk menghasilkan data yang konsisten dan dapat dibandingkan antarpenelitian. </w:t>
      </w:r>
      <w:proofErr w:type="gramStart"/>
      <w:r w:rsidRPr="001E52F8">
        <w:rPr>
          <w:rFonts w:ascii="Cambria" w:eastAsia="Cambria" w:hAnsi="Cambria" w:cs="Cambria"/>
          <w:color w:val="000000"/>
          <w:sz w:val="24"/>
          <w:szCs w:val="24"/>
        </w:rPr>
        <w:t>Dengan demikian, instrumen yang digunakan dalam penelitian ini mengacu pada standar internasional yang telah digunakan dalam sistem surveilans cedera olahraga.</w:t>
      </w:r>
      <w:proofErr w:type="gramEnd"/>
    </w:p>
    <w:p w14:paraId="335EEC5D"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r w:rsidRPr="001E52F8">
        <w:rPr>
          <w:rFonts w:ascii="Cambria" w:eastAsia="Cambria" w:hAnsi="Cambria" w:cs="Cambria"/>
          <w:color w:val="000000"/>
          <w:sz w:val="24"/>
          <w:szCs w:val="24"/>
          <w:lang w:val="nl-NL"/>
        </w:rPr>
        <w:t xml:space="preserve">Teknik pengumpulan data dilakukan melalui observasi, dokumentasi, dan kuesioner. </w:t>
      </w:r>
      <w:proofErr w:type="gramStart"/>
      <w:r w:rsidRPr="001E52F8">
        <w:rPr>
          <w:rFonts w:ascii="Cambria" w:eastAsia="Cambria" w:hAnsi="Cambria" w:cs="Cambria"/>
          <w:color w:val="000000"/>
          <w:sz w:val="24"/>
          <w:szCs w:val="24"/>
        </w:rPr>
        <w:t>Pengamatan dilakukan secara langsung selama pertandingan untuk mengidentifikasi peristiwa cedera, mekanisme cedera, serta kondisi atlet saat cedera terjadi.</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Pencatatan dilakukan dengan mengumpulkan informasi pendukung seperti laporan cedera, data atlet, dan catatan pertandingan.</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Selain itu, kuesioner diberikan kepada atlet untuk mendapatkan data mengenai jenis cedera, lokasi cedera, faktor penyebab cedera, serta durasi pemulihan setelah mengalami cedera.</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Penggunaan berbagai teknik pengumpulan informasi dilakukan untuk mendapatkan data yang lebih komprehensif dan mendukung akurasi hasil penelitian.</w:t>
      </w:r>
      <w:proofErr w:type="gramEnd"/>
    </w:p>
    <w:p w14:paraId="5B9E6E65"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r w:rsidRPr="001E52F8">
        <w:rPr>
          <w:rFonts w:ascii="Cambria" w:eastAsia="Cambria" w:hAnsi="Cambria" w:cs="Cambria"/>
          <w:color w:val="000000"/>
          <w:sz w:val="24"/>
          <w:szCs w:val="24"/>
          <w:lang w:val="nl-NL"/>
        </w:rPr>
        <w:lastRenderedPageBreak/>
        <w:t xml:space="preserve">Analisis data dilakukan menggunakan metode deskriptif kuantitatif melalui penghitungan frekuensi dan presentase. Informasi yang diperoleh dari observasi, dokumentasi dan kuesioner dikelompokkan berdasarkan kategori cedera, Lokasi cedera, mekanisme cedera, serta tingkat keparahan dari cedera tersebut. Selanjutnya, data tersebut disajikan dalam tabel dan persentase untuk memberikan gambaran tentang pola cedera yang dialami oleh atlet </w:t>
      </w:r>
      <w:r w:rsidRPr="001E52F8">
        <w:rPr>
          <w:rFonts w:ascii="Cambria" w:eastAsia="Cambria" w:hAnsi="Cambria" w:cs="Cambria"/>
          <w:i/>
          <w:iCs/>
          <w:color w:val="000000"/>
          <w:sz w:val="24"/>
          <w:szCs w:val="24"/>
          <w:lang w:val="nl-NL"/>
        </w:rPr>
        <w:t>Rugby</w:t>
      </w:r>
      <w:r w:rsidRPr="001E52F8">
        <w:rPr>
          <w:rFonts w:ascii="Cambria" w:eastAsia="Cambria" w:hAnsi="Cambria" w:cs="Cambria"/>
          <w:color w:val="000000"/>
          <w:sz w:val="24"/>
          <w:szCs w:val="24"/>
          <w:lang w:val="nl-NL"/>
        </w:rPr>
        <w:t xml:space="preserve"> X putra Kabupaten Rembang selama babak kualifikasi Pekan Olahraga Provinsi 2026. </w:t>
      </w:r>
      <w:r w:rsidRPr="001E52F8">
        <w:rPr>
          <w:rFonts w:ascii="Cambria" w:eastAsia="Cambria" w:hAnsi="Cambria" w:cs="Cambria"/>
          <w:color w:val="000000"/>
          <w:sz w:val="24"/>
          <w:szCs w:val="24"/>
        </w:rPr>
        <w:t>Proses analisis dilaksanakan secara sistematis sehingga hasil penelitian dapat mencerminkan karakteristik cedera para atlet secara objektif.</w:t>
      </w:r>
    </w:p>
    <w:p w14:paraId="3C2A0BF7" w14:textId="77777777" w:rsidR="001E52F8" w:rsidRPr="001E52F8" w:rsidRDefault="001E52F8"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p>
    <w:p w14:paraId="170E5D65"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b/>
          <w:color w:val="000000"/>
          <w:sz w:val="24"/>
          <w:szCs w:val="24"/>
        </w:rPr>
        <w:sectPr w:rsidR="00C50CD5" w:rsidRPr="001E52F8" w:rsidSect="001E52F8">
          <w:type w:val="continuous"/>
          <w:pgSz w:w="11906" w:h="16838" w:code="9"/>
          <w:pgMar w:top="1728" w:right="1728" w:bottom="1728" w:left="1728" w:header="709" w:footer="737" w:gutter="0"/>
          <w:cols w:space="720"/>
        </w:sectPr>
      </w:pPr>
      <w:r w:rsidRPr="001E52F8">
        <w:rPr>
          <w:rFonts w:ascii="Cambria" w:eastAsia="Cambria" w:hAnsi="Cambria" w:cs="Cambria"/>
          <w:b/>
          <w:color w:val="000000"/>
          <w:sz w:val="24"/>
          <w:szCs w:val="24"/>
        </w:rPr>
        <w:t>HASIL</w:t>
      </w:r>
    </w:p>
    <w:p w14:paraId="1D21B8DF"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proofErr w:type="gramStart"/>
      <w:r w:rsidRPr="001E52F8">
        <w:rPr>
          <w:rFonts w:ascii="Cambria" w:eastAsia="Cambria" w:hAnsi="Cambria" w:cs="Cambria"/>
          <w:color w:val="000000"/>
          <w:sz w:val="24"/>
          <w:szCs w:val="24"/>
        </w:rPr>
        <w:lastRenderedPageBreak/>
        <w:t xml:space="preserve">Penelitian ini bertujuan untuk mengetahui profil cedera pada atlet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X putra Kabupaten Rembang.</w:t>
      </w:r>
      <w:proofErr w:type="gramEnd"/>
      <w:r w:rsidRPr="001E52F8">
        <w:rPr>
          <w:rFonts w:ascii="Cambria" w:eastAsia="Cambria" w:hAnsi="Cambria" w:cs="Cambria"/>
          <w:color w:val="000000"/>
          <w:sz w:val="24"/>
          <w:szCs w:val="24"/>
        </w:rPr>
        <w:t xml:space="preserve"> Berdasarkan hasil pengumpulan data melalui instrumen penelitian, diperoleh sebanyak 9 kejadian cedera yang dianalisis berdasarkan waktu terjadinya cedera, awal munculnya cedera, mekanisme cedera, lokasi cedera, jenis cedera, penyebab cedera, serta estimasi waktu kehilangan kesempatan mengikuti kompetisi.</w:t>
      </w:r>
    </w:p>
    <w:p w14:paraId="31BDF9EF"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color w:val="00B0F0"/>
          <w:sz w:val="24"/>
          <w:szCs w:val="24"/>
        </w:rPr>
        <w:sectPr w:rsidR="00C50CD5" w:rsidRPr="001E52F8" w:rsidSect="001E52F8">
          <w:type w:val="continuous"/>
          <w:pgSz w:w="11906" w:h="16838" w:code="9"/>
          <w:pgMar w:top="1728" w:right="1728" w:bottom="1728" w:left="1728" w:header="709" w:footer="709" w:gutter="0"/>
          <w:cols w:space="720"/>
        </w:sectPr>
      </w:pPr>
    </w:p>
    <w:p w14:paraId="602A2522"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b/>
          <w:color w:val="000000"/>
          <w:sz w:val="24"/>
          <w:szCs w:val="24"/>
        </w:rPr>
      </w:pPr>
    </w:p>
    <w:p w14:paraId="4BDF64F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roofErr w:type="gramStart"/>
      <w:r w:rsidRPr="001E52F8">
        <w:rPr>
          <w:rFonts w:ascii="Cambria" w:eastAsia="Cambria" w:hAnsi="Cambria" w:cs="Cambria"/>
          <w:b/>
          <w:color w:val="000000"/>
          <w:sz w:val="24"/>
          <w:szCs w:val="24"/>
        </w:rPr>
        <w:t>Tabel 1.</w:t>
      </w:r>
      <w:proofErr w:type="gramEnd"/>
      <w:r w:rsidRPr="001E52F8">
        <w:rPr>
          <w:rFonts w:ascii="Cambria" w:eastAsia="Cambria" w:hAnsi="Cambria" w:cs="Cambria"/>
          <w:color w:val="000000"/>
          <w:sz w:val="24"/>
          <w:szCs w:val="24"/>
        </w:rPr>
        <w:t xml:space="preserve"> Distribusi waktu terjadinya cedera</w:t>
      </w:r>
    </w:p>
    <w:tbl>
      <w:tblPr>
        <w:tblW w:w="4998" w:type="dxa"/>
        <w:jc w:val="center"/>
        <w:tblBorders>
          <w:top w:val="single" w:sz="8" w:space="0" w:color="FF0000"/>
          <w:left w:val="nil"/>
          <w:bottom w:val="single" w:sz="8" w:space="0" w:color="FF0000"/>
          <w:right w:val="nil"/>
          <w:insideH w:val="nil"/>
          <w:insideV w:val="nil"/>
        </w:tblBorders>
        <w:tblLayout w:type="fixed"/>
        <w:tblLook w:val="0400" w:firstRow="0" w:lastRow="0" w:firstColumn="0" w:lastColumn="0" w:noHBand="0" w:noVBand="1"/>
      </w:tblPr>
      <w:tblGrid>
        <w:gridCol w:w="1666"/>
        <w:gridCol w:w="1666"/>
        <w:gridCol w:w="1666"/>
      </w:tblGrid>
      <w:tr w:rsidR="00C50CD5" w:rsidRPr="001E52F8" w14:paraId="2851318F" w14:textId="77777777" w:rsidTr="00694DC4">
        <w:trPr>
          <w:trHeight w:val="175"/>
          <w:jc w:val="center"/>
        </w:trPr>
        <w:tc>
          <w:tcPr>
            <w:tcW w:w="1666" w:type="dxa"/>
            <w:tcBorders>
              <w:top w:val="single" w:sz="8" w:space="0" w:color="000000"/>
              <w:bottom w:val="single" w:sz="8" w:space="0" w:color="000000"/>
            </w:tcBorders>
          </w:tcPr>
          <w:p w14:paraId="54321D5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 xml:space="preserve">Kategori </w:t>
            </w:r>
          </w:p>
        </w:tc>
        <w:tc>
          <w:tcPr>
            <w:tcW w:w="1666" w:type="dxa"/>
            <w:tcBorders>
              <w:top w:val="single" w:sz="8" w:space="0" w:color="000000"/>
              <w:bottom w:val="single" w:sz="8" w:space="0" w:color="000000"/>
            </w:tcBorders>
          </w:tcPr>
          <w:p w14:paraId="219D88B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n</w:t>
            </w:r>
          </w:p>
        </w:tc>
        <w:tc>
          <w:tcPr>
            <w:tcW w:w="1666" w:type="dxa"/>
            <w:tcBorders>
              <w:top w:val="single" w:sz="8" w:space="0" w:color="000000"/>
              <w:bottom w:val="single" w:sz="8" w:space="0" w:color="000000"/>
            </w:tcBorders>
          </w:tcPr>
          <w:p w14:paraId="3392F86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w:t>
            </w:r>
          </w:p>
        </w:tc>
      </w:tr>
      <w:tr w:rsidR="00C50CD5" w:rsidRPr="001E52F8" w14:paraId="7CB56518" w14:textId="77777777" w:rsidTr="00694DC4">
        <w:trPr>
          <w:trHeight w:val="175"/>
          <w:jc w:val="center"/>
        </w:trPr>
        <w:tc>
          <w:tcPr>
            <w:tcW w:w="1666" w:type="dxa"/>
            <w:tcBorders>
              <w:top w:val="single" w:sz="8" w:space="0" w:color="000000"/>
              <w:bottom w:val="single" w:sz="8" w:space="0" w:color="000000"/>
            </w:tcBorders>
          </w:tcPr>
          <w:p w14:paraId="4DE70B1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Kompetisi</w:t>
            </w:r>
          </w:p>
          <w:p w14:paraId="33A28BB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Aktivitas pra-pertandingan</w:t>
            </w:r>
          </w:p>
        </w:tc>
        <w:tc>
          <w:tcPr>
            <w:tcW w:w="1666" w:type="dxa"/>
            <w:tcBorders>
              <w:top w:val="single" w:sz="8" w:space="0" w:color="000000"/>
              <w:bottom w:val="single" w:sz="8" w:space="0" w:color="000000"/>
            </w:tcBorders>
          </w:tcPr>
          <w:p w14:paraId="7DD7A59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8</w:t>
            </w:r>
          </w:p>
          <w:p w14:paraId="54F80963"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w:t>
            </w:r>
          </w:p>
          <w:p w14:paraId="4A8D0716"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tc>
        <w:tc>
          <w:tcPr>
            <w:tcW w:w="1666" w:type="dxa"/>
            <w:tcBorders>
              <w:top w:val="single" w:sz="8" w:space="0" w:color="000000"/>
              <w:bottom w:val="single" w:sz="8" w:space="0" w:color="000000"/>
            </w:tcBorders>
          </w:tcPr>
          <w:p w14:paraId="1F55B4F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89</w:t>
            </w:r>
          </w:p>
          <w:p w14:paraId="360BC5F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11</w:t>
            </w:r>
          </w:p>
        </w:tc>
      </w:tr>
    </w:tbl>
    <w:p w14:paraId="55F452E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sectPr w:rsidR="00C50CD5" w:rsidRPr="001E52F8" w:rsidSect="001E52F8">
          <w:type w:val="continuous"/>
          <w:pgSz w:w="11906" w:h="16838" w:code="9"/>
          <w:pgMar w:top="1728" w:right="1728" w:bottom="1728" w:left="1728" w:header="709" w:footer="709" w:gutter="0"/>
          <w:cols w:space="720"/>
        </w:sectPr>
      </w:pPr>
    </w:p>
    <w:p w14:paraId="191DA4F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sectPr w:rsidR="00C50CD5" w:rsidRPr="001E52F8" w:rsidSect="001E52F8">
          <w:type w:val="continuous"/>
          <w:pgSz w:w="11906" w:h="16838" w:code="9"/>
          <w:pgMar w:top="1728" w:right="1728" w:bottom="1728" w:left="1728" w:header="709" w:footer="709" w:gutter="0"/>
          <w:cols w:space="720"/>
        </w:sectPr>
      </w:pPr>
    </w:p>
    <w:p w14:paraId="214E55EC"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r w:rsidRPr="001E52F8">
        <w:rPr>
          <w:rFonts w:ascii="Cambria" w:eastAsia="Cambria" w:hAnsi="Cambria" w:cs="Cambria"/>
          <w:bCs/>
          <w:color w:val="000000"/>
          <w:sz w:val="24"/>
          <w:szCs w:val="24"/>
        </w:rPr>
        <w:lastRenderedPageBreak/>
        <w:t xml:space="preserve">Berdasarkan Tabel 1, kejadian cedera pada atlet </w:t>
      </w:r>
      <w:r w:rsidRPr="001E52F8">
        <w:rPr>
          <w:rFonts w:ascii="Cambria" w:eastAsia="Cambria" w:hAnsi="Cambria" w:cs="Cambria"/>
          <w:bCs/>
          <w:i/>
          <w:iCs/>
          <w:color w:val="000000"/>
          <w:sz w:val="24"/>
          <w:szCs w:val="24"/>
        </w:rPr>
        <w:t>Rugby</w:t>
      </w:r>
      <w:r w:rsidRPr="001E52F8">
        <w:rPr>
          <w:rFonts w:ascii="Cambria" w:eastAsia="Cambria" w:hAnsi="Cambria" w:cs="Cambria"/>
          <w:bCs/>
          <w:color w:val="000000"/>
          <w:sz w:val="24"/>
          <w:szCs w:val="24"/>
        </w:rPr>
        <w:t xml:space="preserve"> X putra Kabupaten Rembang paling banyak terjadi pada saat kompetisi dengan jumlah 8 kasus (89%) dan tidak ditemukan kejadian cedera pada saat latihan maupun kategori aktivitas lainnya.</w:t>
      </w:r>
    </w:p>
    <w:p w14:paraId="77C5E8A1"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
    <w:p w14:paraId="7E7A55BB"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roofErr w:type="gramStart"/>
      <w:r w:rsidRPr="001E52F8">
        <w:rPr>
          <w:rFonts w:ascii="Cambria" w:eastAsia="Cambria" w:hAnsi="Cambria" w:cs="Cambria"/>
          <w:b/>
          <w:color w:val="000000"/>
          <w:sz w:val="24"/>
          <w:szCs w:val="24"/>
        </w:rPr>
        <w:t>Tabel 2.</w:t>
      </w:r>
      <w:proofErr w:type="gramEnd"/>
      <w:r w:rsidRPr="001E52F8">
        <w:rPr>
          <w:rFonts w:ascii="Cambria" w:eastAsia="Cambria" w:hAnsi="Cambria" w:cs="Cambria"/>
          <w:color w:val="000000"/>
          <w:sz w:val="24"/>
          <w:szCs w:val="24"/>
        </w:rPr>
        <w:t xml:space="preserve"> Distribusi awal terjadinya cedera</w:t>
      </w:r>
    </w:p>
    <w:tbl>
      <w:tblPr>
        <w:tblW w:w="6184" w:type="dxa"/>
        <w:jc w:val="center"/>
        <w:tblInd w:w="-1186" w:type="dxa"/>
        <w:tblBorders>
          <w:top w:val="single" w:sz="8" w:space="0" w:color="FF0000"/>
          <w:left w:val="nil"/>
          <w:bottom w:val="single" w:sz="8" w:space="0" w:color="FF0000"/>
          <w:right w:val="nil"/>
          <w:insideH w:val="nil"/>
          <w:insideV w:val="nil"/>
        </w:tblBorders>
        <w:tblLayout w:type="fixed"/>
        <w:tblLook w:val="0400" w:firstRow="0" w:lastRow="0" w:firstColumn="0" w:lastColumn="0" w:noHBand="0" w:noVBand="1"/>
      </w:tblPr>
      <w:tblGrid>
        <w:gridCol w:w="2852"/>
        <w:gridCol w:w="1666"/>
        <w:gridCol w:w="1666"/>
      </w:tblGrid>
      <w:tr w:rsidR="00C50CD5" w:rsidRPr="001E52F8" w14:paraId="10ED3025" w14:textId="77777777" w:rsidTr="001E52F8">
        <w:trPr>
          <w:trHeight w:val="175"/>
          <w:jc w:val="center"/>
        </w:trPr>
        <w:tc>
          <w:tcPr>
            <w:tcW w:w="2852" w:type="dxa"/>
            <w:tcBorders>
              <w:top w:val="single" w:sz="8" w:space="0" w:color="000000"/>
              <w:bottom w:val="single" w:sz="8" w:space="0" w:color="000000"/>
            </w:tcBorders>
          </w:tcPr>
          <w:p w14:paraId="3637E0D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 xml:space="preserve">Kategori </w:t>
            </w:r>
          </w:p>
        </w:tc>
        <w:tc>
          <w:tcPr>
            <w:tcW w:w="1666" w:type="dxa"/>
            <w:tcBorders>
              <w:top w:val="single" w:sz="8" w:space="0" w:color="000000"/>
              <w:bottom w:val="single" w:sz="8" w:space="0" w:color="000000"/>
            </w:tcBorders>
          </w:tcPr>
          <w:p w14:paraId="18B9865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n</w:t>
            </w:r>
          </w:p>
        </w:tc>
        <w:tc>
          <w:tcPr>
            <w:tcW w:w="1666" w:type="dxa"/>
            <w:tcBorders>
              <w:top w:val="single" w:sz="8" w:space="0" w:color="000000"/>
              <w:bottom w:val="single" w:sz="8" w:space="0" w:color="000000"/>
            </w:tcBorders>
          </w:tcPr>
          <w:p w14:paraId="2062FF6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w:t>
            </w:r>
          </w:p>
        </w:tc>
      </w:tr>
      <w:tr w:rsidR="00C50CD5" w:rsidRPr="001E52F8" w14:paraId="31DBF0F4" w14:textId="77777777" w:rsidTr="001E52F8">
        <w:trPr>
          <w:trHeight w:val="1078"/>
          <w:jc w:val="center"/>
        </w:trPr>
        <w:tc>
          <w:tcPr>
            <w:tcW w:w="2852" w:type="dxa"/>
            <w:tcBorders>
              <w:top w:val="single" w:sz="8" w:space="0" w:color="000000"/>
              <w:bottom w:val="single" w:sz="8" w:space="0" w:color="000000"/>
            </w:tcBorders>
          </w:tcPr>
          <w:p w14:paraId="765CBC7A"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5EB787A2"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 xml:space="preserve">Cedera akut yang jelas </w:t>
            </w:r>
          </w:p>
          <w:p w14:paraId="41DB40A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134CD2C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 xml:space="preserve">Timbul mendadak tanpa trauma akut </w:t>
            </w:r>
          </w:p>
          <w:p w14:paraId="053E593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3F216D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Bertahap</w:t>
            </w:r>
          </w:p>
          <w:p w14:paraId="3962C08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1C8091A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Campuran</w:t>
            </w:r>
          </w:p>
          <w:p w14:paraId="0B6147C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2E0B846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 xml:space="preserve">Tidak diketahui </w:t>
            </w:r>
          </w:p>
        </w:tc>
        <w:tc>
          <w:tcPr>
            <w:tcW w:w="1666" w:type="dxa"/>
            <w:tcBorders>
              <w:top w:val="single" w:sz="8" w:space="0" w:color="000000"/>
              <w:bottom w:val="single" w:sz="8" w:space="0" w:color="000000"/>
            </w:tcBorders>
          </w:tcPr>
          <w:p w14:paraId="0AE2EE23"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3ED6673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6</w:t>
            </w:r>
          </w:p>
          <w:p w14:paraId="42429327"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0F1427C5"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134679E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11C025E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2</w:t>
            </w:r>
          </w:p>
          <w:p w14:paraId="137B0096"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70D2430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D62106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461CF7F2"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6060CA4A"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w:t>
            </w:r>
          </w:p>
          <w:p w14:paraId="7C3D6EB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BCE6482"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tc>
        <w:tc>
          <w:tcPr>
            <w:tcW w:w="1666" w:type="dxa"/>
            <w:tcBorders>
              <w:top w:val="single" w:sz="8" w:space="0" w:color="000000"/>
              <w:bottom w:val="single" w:sz="8" w:space="0" w:color="000000"/>
            </w:tcBorders>
          </w:tcPr>
          <w:p w14:paraId="17F2C83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7F88D0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67</w:t>
            </w:r>
          </w:p>
          <w:p w14:paraId="7547EAB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6305254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774261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1DE5AED3"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22</w:t>
            </w:r>
          </w:p>
          <w:p w14:paraId="0F709B2A"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6DFD4ACF"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292BDC0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12A43FD3"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231483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11</w:t>
            </w:r>
          </w:p>
          <w:p w14:paraId="77AD03A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3731AE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tc>
      </w:tr>
    </w:tbl>
    <w:p w14:paraId="5DB77CBB"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bCs/>
          <w:color w:val="000000"/>
          <w:sz w:val="24"/>
          <w:szCs w:val="24"/>
        </w:rPr>
      </w:pPr>
    </w:p>
    <w:p w14:paraId="157BF782" w14:textId="2FDAA78D" w:rsidR="00C50CD5"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r w:rsidRPr="001E52F8">
        <w:rPr>
          <w:rFonts w:ascii="Cambria" w:eastAsia="Cambria" w:hAnsi="Cambria" w:cs="Cambria"/>
          <w:bCs/>
          <w:color w:val="000000"/>
          <w:sz w:val="24"/>
          <w:szCs w:val="24"/>
        </w:rPr>
        <w:lastRenderedPageBreak/>
        <w:t>Berdasarkan hasil analisis awal terjadinya cedera, kategori cedera akut yang jelas merupakan kategori dengan jumlah kejadian tertinggi, yaitu sebanyak 6 kasus (67%) dan tidak terdapat kejadian cedera pada kategori bertahap maupun tidak diketahui.</w:t>
      </w:r>
    </w:p>
    <w:p w14:paraId="725AA3BC" w14:textId="77777777" w:rsidR="001E52F8" w:rsidRPr="001E52F8" w:rsidRDefault="001E52F8"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
    <w:p w14:paraId="4FD2ECA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b/>
          <w:color w:val="000000"/>
          <w:sz w:val="24"/>
          <w:szCs w:val="24"/>
          <w:lang w:val="nl-NL"/>
        </w:rPr>
        <w:t>Tabel 3.</w:t>
      </w:r>
      <w:r w:rsidRPr="001E52F8">
        <w:rPr>
          <w:rFonts w:ascii="Cambria" w:eastAsia="Cambria" w:hAnsi="Cambria" w:cs="Cambria"/>
          <w:color w:val="000000"/>
          <w:sz w:val="24"/>
          <w:szCs w:val="24"/>
          <w:lang w:val="nl-NL"/>
        </w:rPr>
        <w:t xml:space="preserve"> </w:t>
      </w:r>
      <w:r w:rsidRPr="001E52F8">
        <w:rPr>
          <w:rFonts w:ascii="Cambria" w:eastAsia="Cambria" w:hAnsi="Cambria" w:cs="Cambria"/>
          <w:color w:val="000000"/>
          <w:sz w:val="24"/>
          <w:szCs w:val="24"/>
        </w:rPr>
        <w:t>Distribusi mekanisme terjadinya cedera</w:t>
      </w:r>
    </w:p>
    <w:tbl>
      <w:tblPr>
        <w:tblW w:w="7365" w:type="dxa"/>
        <w:jc w:val="center"/>
        <w:tblInd w:w="-1652" w:type="dxa"/>
        <w:tblBorders>
          <w:top w:val="single" w:sz="8" w:space="0" w:color="FF0000"/>
          <w:left w:val="nil"/>
          <w:bottom w:val="single" w:sz="8" w:space="0" w:color="FF0000"/>
          <w:right w:val="nil"/>
          <w:insideH w:val="nil"/>
          <w:insideV w:val="nil"/>
        </w:tblBorders>
        <w:tblLayout w:type="fixed"/>
        <w:tblLook w:val="0400" w:firstRow="0" w:lastRow="0" w:firstColumn="0" w:lastColumn="0" w:noHBand="0" w:noVBand="1"/>
      </w:tblPr>
      <w:tblGrid>
        <w:gridCol w:w="4033"/>
        <w:gridCol w:w="1666"/>
        <w:gridCol w:w="1666"/>
      </w:tblGrid>
      <w:tr w:rsidR="00C50CD5" w:rsidRPr="001E52F8" w14:paraId="1A8D560B" w14:textId="77777777" w:rsidTr="001E52F8">
        <w:trPr>
          <w:trHeight w:val="175"/>
          <w:jc w:val="center"/>
        </w:trPr>
        <w:tc>
          <w:tcPr>
            <w:tcW w:w="4033" w:type="dxa"/>
            <w:tcBorders>
              <w:top w:val="single" w:sz="8" w:space="0" w:color="000000"/>
              <w:bottom w:val="single" w:sz="8" w:space="0" w:color="000000"/>
            </w:tcBorders>
          </w:tcPr>
          <w:p w14:paraId="69CC8B0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 xml:space="preserve">Kategori </w:t>
            </w:r>
          </w:p>
        </w:tc>
        <w:tc>
          <w:tcPr>
            <w:tcW w:w="1666" w:type="dxa"/>
            <w:tcBorders>
              <w:top w:val="single" w:sz="8" w:space="0" w:color="000000"/>
              <w:bottom w:val="single" w:sz="8" w:space="0" w:color="000000"/>
            </w:tcBorders>
          </w:tcPr>
          <w:p w14:paraId="66FE10F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n</w:t>
            </w:r>
          </w:p>
        </w:tc>
        <w:tc>
          <w:tcPr>
            <w:tcW w:w="1666" w:type="dxa"/>
            <w:tcBorders>
              <w:top w:val="single" w:sz="8" w:space="0" w:color="000000"/>
              <w:bottom w:val="single" w:sz="8" w:space="0" w:color="000000"/>
            </w:tcBorders>
          </w:tcPr>
          <w:p w14:paraId="3BDCA406"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w:t>
            </w:r>
          </w:p>
        </w:tc>
      </w:tr>
      <w:tr w:rsidR="00C50CD5" w:rsidRPr="001E52F8" w14:paraId="75ED4F79" w14:textId="77777777" w:rsidTr="001E52F8">
        <w:trPr>
          <w:trHeight w:val="175"/>
          <w:jc w:val="center"/>
        </w:trPr>
        <w:tc>
          <w:tcPr>
            <w:tcW w:w="4033" w:type="dxa"/>
            <w:tcBorders>
              <w:top w:val="single" w:sz="8" w:space="0" w:color="000000"/>
              <w:bottom w:val="single" w:sz="8" w:space="0" w:color="000000"/>
            </w:tcBorders>
          </w:tcPr>
          <w:p w14:paraId="19BF3D2D" w14:textId="2307D264"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Tidak dapat</w:t>
            </w:r>
            <w:r w:rsidR="001E52F8">
              <w:rPr>
                <w:rFonts w:ascii="Cambria" w:eastAsia="Cambria" w:hAnsi="Cambria" w:cs="Cambria"/>
                <w:color w:val="000000"/>
                <w:sz w:val="24"/>
                <w:szCs w:val="24"/>
                <w:lang w:val="nl-NL"/>
              </w:rPr>
              <w:t xml:space="preserve"> </w:t>
            </w:r>
            <w:r w:rsidRPr="001E52F8">
              <w:rPr>
                <w:rFonts w:ascii="Cambria" w:eastAsia="Cambria" w:hAnsi="Cambria" w:cs="Cambria"/>
                <w:color w:val="000000"/>
                <w:sz w:val="24"/>
                <w:szCs w:val="24"/>
                <w:lang w:val="nl-NL"/>
              </w:rPr>
              <w:t>kontak langsung dengan atlet lain</w:t>
            </w:r>
          </w:p>
          <w:p w14:paraId="589AA0D1"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3F1857FA"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Kontak langsung dengan objek</w:t>
            </w:r>
          </w:p>
          <w:p w14:paraId="23F3FAC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61E929F1"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Trauma tanpa kontak</w:t>
            </w:r>
          </w:p>
          <w:p w14:paraId="48FAE77B"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5C8F26D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Kontak tidak langsung dengan atlet lain</w:t>
            </w:r>
          </w:p>
          <w:p w14:paraId="7AD2A33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7DCC078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Kontak tidak langsung dengan objek</w:t>
            </w:r>
          </w:p>
        </w:tc>
        <w:tc>
          <w:tcPr>
            <w:tcW w:w="1666" w:type="dxa"/>
            <w:tcBorders>
              <w:top w:val="single" w:sz="8" w:space="0" w:color="000000"/>
              <w:bottom w:val="single" w:sz="8" w:space="0" w:color="000000"/>
            </w:tcBorders>
          </w:tcPr>
          <w:p w14:paraId="174AFAF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w:t>
            </w:r>
          </w:p>
          <w:p w14:paraId="328A1BD0"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7759C4B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9DD801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7</w:t>
            </w:r>
          </w:p>
          <w:p w14:paraId="5188E9AC"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0C793F1C"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2276BD8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052ED1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w:t>
            </w:r>
          </w:p>
          <w:p w14:paraId="485F6D64"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0FF478D6"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30CC659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6CD28E43" w14:textId="3FC31EF4"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33FB880E" w14:textId="4C112E61"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tc>
        <w:tc>
          <w:tcPr>
            <w:tcW w:w="1666" w:type="dxa"/>
            <w:tcBorders>
              <w:top w:val="single" w:sz="8" w:space="0" w:color="000000"/>
              <w:bottom w:val="single" w:sz="8" w:space="0" w:color="000000"/>
            </w:tcBorders>
          </w:tcPr>
          <w:p w14:paraId="539F4E6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11</w:t>
            </w:r>
          </w:p>
          <w:p w14:paraId="218FFD5E"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2BF7D63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DE1D85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78</w:t>
            </w:r>
          </w:p>
          <w:p w14:paraId="3C366690"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0E09890B"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1EDB1F9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757F7B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11</w:t>
            </w:r>
          </w:p>
          <w:p w14:paraId="64C6033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1B770F02"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1877D0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7ABFB3CF" w14:textId="26DB844E" w:rsidR="00C50CD5" w:rsidRPr="001E52F8" w:rsidRDefault="00C50CD5" w:rsidP="00062B99">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276201D7"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tc>
      </w:tr>
    </w:tbl>
    <w:p w14:paraId="2C0EC1E8"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bCs/>
          <w:color w:val="000000"/>
          <w:sz w:val="24"/>
          <w:szCs w:val="24"/>
        </w:rPr>
      </w:pPr>
    </w:p>
    <w:p w14:paraId="4D3198F4"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r w:rsidRPr="001E52F8">
        <w:rPr>
          <w:rFonts w:ascii="Cambria" w:eastAsia="Cambria" w:hAnsi="Cambria" w:cs="Cambria"/>
          <w:bCs/>
          <w:color w:val="000000"/>
          <w:sz w:val="24"/>
          <w:szCs w:val="24"/>
        </w:rPr>
        <w:t xml:space="preserve">Berdasarkan Tabel 3, mekanisme cedera yang paling banyak ditemukan adalah kontak langsung dengan atlet </w:t>
      </w:r>
      <w:proofErr w:type="gramStart"/>
      <w:r w:rsidRPr="001E52F8">
        <w:rPr>
          <w:rFonts w:ascii="Cambria" w:eastAsia="Cambria" w:hAnsi="Cambria" w:cs="Cambria"/>
          <w:bCs/>
          <w:color w:val="000000"/>
          <w:sz w:val="24"/>
          <w:szCs w:val="24"/>
        </w:rPr>
        <w:t>lain</w:t>
      </w:r>
      <w:proofErr w:type="gramEnd"/>
      <w:r w:rsidRPr="001E52F8">
        <w:rPr>
          <w:rFonts w:ascii="Cambria" w:eastAsia="Cambria" w:hAnsi="Cambria" w:cs="Cambria"/>
          <w:bCs/>
          <w:color w:val="000000"/>
          <w:sz w:val="24"/>
          <w:szCs w:val="24"/>
        </w:rPr>
        <w:t xml:space="preserve"> sebanyak 7 kasus (78%). </w:t>
      </w:r>
      <w:proofErr w:type="gramStart"/>
      <w:r w:rsidRPr="001E52F8">
        <w:rPr>
          <w:rFonts w:ascii="Cambria" w:eastAsia="Cambria" w:hAnsi="Cambria" w:cs="Cambria"/>
          <w:bCs/>
          <w:color w:val="000000"/>
          <w:sz w:val="24"/>
          <w:szCs w:val="24"/>
        </w:rPr>
        <w:t>Pada kategori trauma tanpa kontak, kontak tidak langsung dengan atlet lain, serta kontak tidak langsung dengan objek tidak ditemukan kejadian cedera.</w:t>
      </w:r>
      <w:proofErr w:type="gramEnd"/>
    </w:p>
    <w:p w14:paraId="02C5A0E9"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
    <w:p w14:paraId="72BABD12"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roofErr w:type="gramStart"/>
      <w:r w:rsidRPr="001E52F8">
        <w:rPr>
          <w:rFonts w:ascii="Cambria" w:eastAsia="Cambria" w:hAnsi="Cambria" w:cs="Cambria"/>
          <w:b/>
          <w:color w:val="000000"/>
          <w:sz w:val="24"/>
          <w:szCs w:val="24"/>
        </w:rPr>
        <w:t>Tabel 4.</w:t>
      </w:r>
      <w:proofErr w:type="gramEnd"/>
      <w:r w:rsidRPr="001E52F8">
        <w:rPr>
          <w:rFonts w:ascii="Cambria" w:eastAsia="Cambria" w:hAnsi="Cambria" w:cs="Cambria"/>
          <w:color w:val="000000"/>
          <w:sz w:val="24"/>
          <w:szCs w:val="24"/>
        </w:rPr>
        <w:t xml:space="preserve"> Bagian tubuh yang mengalami cedera</w:t>
      </w:r>
    </w:p>
    <w:tbl>
      <w:tblPr>
        <w:tblW w:w="4998" w:type="dxa"/>
        <w:jc w:val="center"/>
        <w:tblBorders>
          <w:top w:val="single" w:sz="8" w:space="0" w:color="FF0000"/>
          <w:left w:val="nil"/>
          <w:bottom w:val="single" w:sz="8" w:space="0" w:color="FF0000"/>
          <w:right w:val="nil"/>
          <w:insideH w:val="nil"/>
          <w:insideV w:val="nil"/>
        </w:tblBorders>
        <w:tblLayout w:type="fixed"/>
        <w:tblLook w:val="0400" w:firstRow="0" w:lastRow="0" w:firstColumn="0" w:lastColumn="0" w:noHBand="0" w:noVBand="1"/>
      </w:tblPr>
      <w:tblGrid>
        <w:gridCol w:w="1666"/>
        <w:gridCol w:w="1666"/>
        <w:gridCol w:w="1666"/>
      </w:tblGrid>
      <w:tr w:rsidR="00C50CD5" w:rsidRPr="001E52F8" w14:paraId="7893A9AA" w14:textId="77777777" w:rsidTr="002003DE">
        <w:trPr>
          <w:trHeight w:val="175"/>
          <w:jc w:val="center"/>
        </w:trPr>
        <w:tc>
          <w:tcPr>
            <w:tcW w:w="1666" w:type="dxa"/>
            <w:tcBorders>
              <w:top w:val="single" w:sz="8" w:space="0" w:color="000000"/>
              <w:bottom w:val="single" w:sz="8" w:space="0" w:color="000000"/>
            </w:tcBorders>
          </w:tcPr>
          <w:p w14:paraId="00F43EC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 xml:space="preserve">Kategori </w:t>
            </w:r>
          </w:p>
        </w:tc>
        <w:tc>
          <w:tcPr>
            <w:tcW w:w="1666" w:type="dxa"/>
            <w:tcBorders>
              <w:top w:val="single" w:sz="8" w:space="0" w:color="000000"/>
              <w:bottom w:val="single" w:sz="8" w:space="0" w:color="000000"/>
            </w:tcBorders>
          </w:tcPr>
          <w:p w14:paraId="351802D3"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n</w:t>
            </w:r>
          </w:p>
        </w:tc>
        <w:tc>
          <w:tcPr>
            <w:tcW w:w="1666" w:type="dxa"/>
            <w:tcBorders>
              <w:top w:val="single" w:sz="8" w:space="0" w:color="000000"/>
              <w:bottom w:val="single" w:sz="8" w:space="0" w:color="000000"/>
            </w:tcBorders>
          </w:tcPr>
          <w:p w14:paraId="75311F8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w:t>
            </w:r>
          </w:p>
        </w:tc>
      </w:tr>
      <w:tr w:rsidR="00C50CD5" w:rsidRPr="001E52F8" w14:paraId="2C204B25" w14:textId="77777777" w:rsidTr="002003DE">
        <w:trPr>
          <w:trHeight w:val="175"/>
          <w:jc w:val="center"/>
        </w:trPr>
        <w:tc>
          <w:tcPr>
            <w:tcW w:w="1666" w:type="dxa"/>
            <w:tcBorders>
              <w:top w:val="single" w:sz="8" w:space="0" w:color="000000"/>
              <w:bottom w:val="single" w:sz="8" w:space="0" w:color="000000"/>
            </w:tcBorders>
          </w:tcPr>
          <w:p w14:paraId="53E0CDBA"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 xml:space="preserve">Bahu </w:t>
            </w:r>
          </w:p>
          <w:p w14:paraId="724132DB"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4A48F70A"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Siku</w:t>
            </w:r>
          </w:p>
          <w:p w14:paraId="6C3A21A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0D2A20D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 xml:space="preserve">Pergelangan tangan </w:t>
            </w:r>
          </w:p>
          <w:p w14:paraId="243BC1C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23860D6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Paha</w:t>
            </w:r>
          </w:p>
          <w:p w14:paraId="68BC993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264E64F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 xml:space="preserve">Lutut  </w:t>
            </w:r>
          </w:p>
          <w:p w14:paraId="288421F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70189A9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 xml:space="preserve">Pergelangan kaki </w:t>
            </w:r>
          </w:p>
        </w:tc>
        <w:tc>
          <w:tcPr>
            <w:tcW w:w="1666" w:type="dxa"/>
            <w:tcBorders>
              <w:top w:val="single" w:sz="8" w:space="0" w:color="000000"/>
              <w:bottom w:val="single" w:sz="8" w:space="0" w:color="000000"/>
            </w:tcBorders>
          </w:tcPr>
          <w:p w14:paraId="7AF0393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2</w:t>
            </w:r>
          </w:p>
          <w:p w14:paraId="6CD1195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2CC6681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2</w:t>
            </w:r>
          </w:p>
          <w:p w14:paraId="5293FE7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1295F95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w:t>
            </w:r>
          </w:p>
          <w:p w14:paraId="1E8B5DD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639BD5C6"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6C64F082"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w:t>
            </w:r>
          </w:p>
          <w:p w14:paraId="776B946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7529F45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6</w:t>
            </w:r>
          </w:p>
          <w:p w14:paraId="658F5FE1"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85E3672"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w:t>
            </w:r>
          </w:p>
        </w:tc>
        <w:tc>
          <w:tcPr>
            <w:tcW w:w="1666" w:type="dxa"/>
            <w:tcBorders>
              <w:top w:val="single" w:sz="8" w:space="0" w:color="000000"/>
              <w:bottom w:val="single" w:sz="8" w:space="0" w:color="000000"/>
            </w:tcBorders>
          </w:tcPr>
          <w:p w14:paraId="615B88FB"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15</w:t>
            </w:r>
          </w:p>
          <w:p w14:paraId="0FA2EFA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78D0DE23"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15</w:t>
            </w:r>
          </w:p>
          <w:p w14:paraId="7FE6EA4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8B7D3C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8</w:t>
            </w:r>
          </w:p>
          <w:p w14:paraId="1F457076"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5F8248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B9F0C3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8</w:t>
            </w:r>
          </w:p>
          <w:p w14:paraId="7FA46F6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6252789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46</w:t>
            </w:r>
          </w:p>
          <w:p w14:paraId="10E91F4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A61F29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8</w:t>
            </w:r>
          </w:p>
          <w:p w14:paraId="7AA52243"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tc>
      </w:tr>
    </w:tbl>
    <w:p w14:paraId="6DEF8602"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
    <w:p w14:paraId="18F4E414"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roofErr w:type="gramStart"/>
      <w:r w:rsidRPr="001E52F8">
        <w:rPr>
          <w:rFonts w:ascii="Cambria" w:eastAsia="Cambria" w:hAnsi="Cambria" w:cs="Cambria"/>
          <w:bCs/>
          <w:color w:val="000000"/>
          <w:sz w:val="24"/>
          <w:szCs w:val="24"/>
        </w:rPr>
        <w:t>Berdasarkan hasil identifikasi lokasi cedera, bagian tubuh yang paling sering mengalami cedera adalah lutut dengan jumlah 6 kasus (46%).</w:t>
      </w:r>
      <w:proofErr w:type="gramEnd"/>
      <w:r w:rsidRPr="001E52F8">
        <w:rPr>
          <w:rFonts w:ascii="Cambria" w:eastAsia="Cambria" w:hAnsi="Cambria" w:cs="Cambria"/>
          <w:bCs/>
          <w:color w:val="000000"/>
          <w:sz w:val="24"/>
          <w:szCs w:val="24"/>
        </w:rPr>
        <w:t xml:space="preserve"> </w:t>
      </w:r>
      <w:proofErr w:type="gramStart"/>
      <w:r w:rsidRPr="001E52F8">
        <w:rPr>
          <w:rFonts w:ascii="Cambria" w:eastAsia="Cambria" w:hAnsi="Cambria" w:cs="Cambria"/>
          <w:bCs/>
          <w:color w:val="000000"/>
          <w:sz w:val="24"/>
          <w:szCs w:val="24"/>
        </w:rPr>
        <w:t>Tidak ditemukan kejadian cedera pada bagian kepala, leher, dada, tulang belakang, perut, lengan atas, lengan bawah, tangan, panggul, betis, dan kaki.</w:t>
      </w:r>
      <w:proofErr w:type="gramEnd"/>
    </w:p>
    <w:p w14:paraId="05DE95BB"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
    <w:p w14:paraId="4722DED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roofErr w:type="gramStart"/>
      <w:r w:rsidRPr="001E52F8">
        <w:rPr>
          <w:rFonts w:ascii="Cambria" w:eastAsia="Cambria" w:hAnsi="Cambria" w:cs="Cambria"/>
          <w:b/>
          <w:color w:val="000000"/>
          <w:sz w:val="24"/>
          <w:szCs w:val="24"/>
        </w:rPr>
        <w:t>Tabel 5.</w:t>
      </w:r>
      <w:proofErr w:type="gramEnd"/>
      <w:r w:rsidRPr="001E52F8">
        <w:rPr>
          <w:rFonts w:ascii="Cambria" w:eastAsia="Cambria" w:hAnsi="Cambria" w:cs="Cambria"/>
          <w:color w:val="000000"/>
          <w:sz w:val="24"/>
          <w:szCs w:val="24"/>
        </w:rPr>
        <w:t xml:space="preserve"> Jenis cedera yang dialami atlet</w:t>
      </w:r>
    </w:p>
    <w:tbl>
      <w:tblPr>
        <w:tblW w:w="4998" w:type="dxa"/>
        <w:jc w:val="center"/>
        <w:tblBorders>
          <w:top w:val="single" w:sz="8" w:space="0" w:color="FF0000"/>
          <w:left w:val="nil"/>
          <w:bottom w:val="single" w:sz="8" w:space="0" w:color="FF0000"/>
          <w:right w:val="nil"/>
          <w:insideH w:val="nil"/>
          <w:insideV w:val="nil"/>
        </w:tblBorders>
        <w:tblLayout w:type="fixed"/>
        <w:tblLook w:val="0400" w:firstRow="0" w:lastRow="0" w:firstColumn="0" w:lastColumn="0" w:noHBand="0" w:noVBand="1"/>
      </w:tblPr>
      <w:tblGrid>
        <w:gridCol w:w="1666"/>
        <w:gridCol w:w="1666"/>
        <w:gridCol w:w="1666"/>
      </w:tblGrid>
      <w:tr w:rsidR="00C50CD5" w:rsidRPr="001E52F8" w14:paraId="1A5A8032" w14:textId="77777777" w:rsidTr="002003DE">
        <w:trPr>
          <w:trHeight w:val="175"/>
          <w:jc w:val="center"/>
        </w:trPr>
        <w:tc>
          <w:tcPr>
            <w:tcW w:w="1666" w:type="dxa"/>
            <w:tcBorders>
              <w:top w:val="single" w:sz="8" w:space="0" w:color="000000"/>
              <w:bottom w:val="single" w:sz="8" w:space="0" w:color="000000"/>
            </w:tcBorders>
          </w:tcPr>
          <w:p w14:paraId="1FCB583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 xml:space="preserve">Kategori </w:t>
            </w:r>
          </w:p>
        </w:tc>
        <w:tc>
          <w:tcPr>
            <w:tcW w:w="1666" w:type="dxa"/>
            <w:tcBorders>
              <w:top w:val="single" w:sz="8" w:space="0" w:color="000000"/>
              <w:bottom w:val="single" w:sz="8" w:space="0" w:color="000000"/>
            </w:tcBorders>
          </w:tcPr>
          <w:p w14:paraId="5702F5D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n</w:t>
            </w:r>
          </w:p>
        </w:tc>
        <w:tc>
          <w:tcPr>
            <w:tcW w:w="1666" w:type="dxa"/>
            <w:tcBorders>
              <w:top w:val="single" w:sz="8" w:space="0" w:color="000000"/>
              <w:bottom w:val="single" w:sz="8" w:space="0" w:color="000000"/>
            </w:tcBorders>
          </w:tcPr>
          <w:p w14:paraId="279F039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w:t>
            </w:r>
          </w:p>
        </w:tc>
      </w:tr>
      <w:tr w:rsidR="00C50CD5" w:rsidRPr="001E52F8" w14:paraId="6AAAF65D" w14:textId="77777777" w:rsidTr="002003DE">
        <w:trPr>
          <w:trHeight w:val="175"/>
          <w:jc w:val="center"/>
        </w:trPr>
        <w:tc>
          <w:tcPr>
            <w:tcW w:w="1666" w:type="dxa"/>
            <w:tcBorders>
              <w:top w:val="single" w:sz="8" w:space="0" w:color="000000"/>
              <w:bottom w:val="single" w:sz="8" w:space="0" w:color="000000"/>
            </w:tcBorders>
          </w:tcPr>
          <w:p w14:paraId="1CF4AFB2"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Terkilir sendi/sobekn ligament</w:t>
            </w:r>
          </w:p>
          <w:p w14:paraId="7204F59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34F597B"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 xml:space="preserve"> Lecet </w:t>
            </w:r>
          </w:p>
          <w:p w14:paraId="5628AE9B"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71BF51D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 xml:space="preserve">Memar (superfsial) </w:t>
            </w:r>
          </w:p>
        </w:tc>
        <w:tc>
          <w:tcPr>
            <w:tcW w:w="1666" w:type="dxa"/>
            <w:tcBorders>
              <w:top w:val="single" w:sz="8" w:space="0" w:color="000000"/>
              <w:bottom w:val="single" w:sz="8" w:space="0" w:color="000000"/>
            </w:tcBorders>
          </w:tcPr>
          <w:p w14:paraId="53B4782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w:t>
            </w:r>
          </w:p>
          <w:p w14:paraId="4D726D86"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39E08319"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7512329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62CBDC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6</w:t>
            </w:r>
          </w:p>
          <w:p w14:paraId="0D784D63"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B3D924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3</w:t>
            </w:r>
          </w:p>
          <w:p w14:paraId="64207F6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tc>
        <w:tc>
          <w:tcPr>
            <w:tcW w:w="1666" w:type="dxa"/>
            <w:tcBorders>
              <w:top w:val="single" w:sz="8" w:space="0" w:color="000000"/>
              <w:bottom w:val="single" w:sz="8" w:space="0" w:color="000000"/>
            </w:tcBorders>
          </w:tcPr>
          <w:p w14:paraId="4DC5AB8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10</w:t>
            </w:r>
          </w:p>
          <w:p w14:paraId="33522A9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7238C6CF"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072FD8E1"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19FF5F2"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60</w:t>
            </w:r>
          </w:p>
          <w:p w14:paraId="00AB2653"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0E9F6B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30</w:t>
            </w:r>
          </w:p>
        </w:tc>
      </w:tr>
    </w:tbl>
    <w:p w14:paraId="3BBA4D50"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
    <w:p w14:paraId="7534D5BE"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roofErr w:type="gramStart"/>
      <w:r w:rsidRPr="001E52F8">
        <w:rPr>
          <w:rFonts w:ascii="Cambria" w:eastAsia="Cambria" w:hAnsi="Cambria" w:cs="Cambria"/>
          <w:bCs/>
          <w:color w:val="000000"/>
          <w:sz w:val="24"/>
          <w:szCs w:val="24"/>
        </w:rPr>
        <w:t>Berdasarkan jenis cedera yang dialami atlet, jenis cedera terbanyak adalah lecet dengan jumlah 6 kasus (60%).</w:t>
      </w:r>
      <w:proofErr w:type="gramEnd"/>
      <w:r w:rsidRPr="001E52F8">
        <w:rPr>
          <w:rFonts w:ascii="Cambria" w:eastAsia="Cambria" w:hAnsi="Cambria" w:cs="Cambria"/>
          <w:bCs/>
          <w:color w:val="000000"/>
          <w:sz w:val="24"/>
          <w:szCs w:val="24"/>
        </w:rPr>
        <w:t xml:space="preserve"> Tidak ditemukan jenis cedera </w:t>
      </w:r>
      <w:proofErr w:type="gramStart"/>
      <w:r w:rsidRPr="001E52F8">
        <w:rPr>
          <w:rFonts w:ascii="Cambria" w:eastAsia="Cambria" w:hAnsi="Cambria" w:cs="Cambria"/>
          <w:bCs/>
          <w:color w:val="000000"/>
          <w:sz w:val="24"/>
          <w:szCs w:val="24"/>
        </w:rPr>
        <w:t>lain</w:t>
      </w:r>
      <w:proofErr w:type="gramEnd"/>
      <w:r w:rsidRPr="001E52F8">
        <w:rPr>
          <w:rFonts w:ascii="Cambria" w:eastAsia="Cambria" w:hAnsi="Cambria" w:cs="Cambria"/>
          <w:bCs/>
          <w:color w:val="000000"/>
          <w:sz w:val="24"/>
          <w:szCs w:val="24"/>
        </w:rPr>
        <w:t xml:space="preserve"> seperti gegar otak, patah tulang, dislokasi sendi, cedera tendon, cedera otot, maupun trauma organ dalam.</w:t>
      </w:r>
    </w:p>
    <w:p w14:paraId="134732EE"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
    <w:p w14:paraId="2D799A12"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roofErr w:type="gramStart"/>
      <w:r w:rsidRPr="001E52F8">
        <w:rPr>
          <w:rFonts w:ascii="Cambria" w:eastAsia="Cambria" w:hAnsi="Cambria" w:cs="Cambria"/>
          <w:b/>
          <w:color w:val="000000"/>
          <w:sz w:val="24"/>
          <w:szCs w:val="24"/>
        </w:rPr>
        <w:t>Tabel 6.</w:t>
      </w:r>
      <w:proofErr w:type="gramEnd"/>
      <w:r w:rsidRPr="001E52F8">
        <w:rPr>
          <w:rFonts w:ascii="Cambria" w:eastAsia="Cambria" w:hAnsi="Cambria" w:cs="Cambria"/>
          <w:color w:val="000000"/>
          <w:sz w:val="24"/>
          <w:szCs w:val="24"/>
        </w:rPr>
        <w:t xml:space="preserve"> Faktor penyebab cedera</w:t>
      </w:r>
    </w:p>
    <w:tbl>
      <w:tblPr>
        <w:tblW w:w="4998" w:type="dxa"/>
        <w:jc w:val="center"/>
        <w:tblBorders>
          <w:top w:val="single" w:sz="8" w:space="0" w:color="FF0000"/>
          <w:left w:val="nil"/>
          <w:bottom w:val="single" w:sz="8" w:space="0" w:color="FF0000"/>
          <w:right w:val="nil"/>
          <w:insideH w:val="nil"/>
          <w:insideV w:val="nil"/>
        </w:tblBorders>
        <w:tblLayout w:type="fixed"/>
        <w:tblLook w:val="0400" w:firstRow="0" w:lastRow="0" w:firstColumn="0" w:lastColumn="0" w:noHBand="0" w:noVBand="1"/>
      </w:tblPr>
      <w:tblGrid>
        <w:gridCol w:w="1666"/>
        <w:gridCol w:w="1666"/>
        <w:gridCol w:w="1666"/>
      </w:tblGrid>
      <w:tr w:rsidR="00C50CD5" w:rsidRPr="001E52F8" w14:paraId="604970EE" w14:textId="77777777" w:rsidTr="002003DE">
        <w:trPr>
          <w:trHeight w:val="175"/>
          <w:jc w:val="center"/>
        </w:trPr>
        <w:tc>
          <w:tcPr>
            <w:tcW w:w="1666" w:type="dxa"/>
            <w:tcBorders>
              <w:top w:val="single" w:sz="8" w:space="0" w:color="000000"/>
              <w:bottom w:val="single" w:sz="8" w:space="0" w:color="000000"/>
            </w:tcBorders>
          </w:tcPr>
          <w:p w14:paraId="2D18749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 xml:space="preserve">Kategori </w:t>
            </w:r>
          </w:p>
        </w:tc>
        <w:tc>
          <w:tcPr>
            <w:tcW w:w="1666" w:type="dxa"/>
            <w:tcBorders>
              <w:top w:val="single" w:sz="8" w:space="0" w:color="000000"/>
              <w:bottom w:val="single" w:sz="8" w:space="0" w:color="000000"/>
            </w:tcBorders>
          </w:tcPr>
          <w:p w14:paraId="1E3C91DB"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n</w:t>
            </w:r>
          </w:p>
        </w:tc>
        <w:tc>
          <w:tcPr>
            <w:tcW w:w="1666" w:type="dxa"/>
            <w:tcBorders>
              <w:top w:val="single" w:sz="8" w:space="0" w:color="000000"/>
              <w:bottom w:val="single" w:sz="8" w:space="0" w:color="000000"/>
            </w:tcBorders>
          </w:tcPr>
          <w:p w14:paraId="14B4345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w:t>
            </w:r>
          </w:p>
        </w:tc>
      </w:tr>
      <w:tr w:rsidR="00C50CD5" w:rsidRPr="001E52F8" w14:paraId="1FDBDFF9" w14:textId="77777777" w:rsidTr="002003DE">
        <w:trPr>
          <w:trHeight w:val="175"/>
          <w:jc w:val="center"/>
        </w:trPr>
        <w:tc>
          <w:tcPr>
            <w:tcW w:w="1666" w:type="dxa"/>
            <w:tcBorders>
              <w:top w:val="single" w:sz="8" w:space="0" w:color="000000"/>
              <w:bottom w:val="single" w:sz="8" w:space="0" w:color="000000"/>
            </w:tcBorders>
          </w:tcPr>
          <w:p w14:paraId="7C7E4D8C"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 xml:space="preserve">Kontak dengan atlet lain </w:t>
            </w:r>
          </w:p>
          <w:p w14:paraId="1471F411"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72ACDB8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 xml:space="preserve">Faktor lainnya  </w:t>
            </w:r>
          </w:p>
        </w:tc>
        <w:tc>
          <w:tcPr>
            <w:tcW w:w="1666" w:type="dxa"/>
            <w:tcBorders>
              <w:top w:val="single" w:sz="8" w:space="0" w:color="000000"/>
              <w:bottom w:val="single" w:sz="8" w:space="0" w:color="000000"/>
            </w:tcBorders>
          </w:tcPr>
          <w:p w14:paraId="6C6FDD4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9</w:t>
            </w:r>
          </w:p>
          <w:p w14:paraId="1A89E9F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37E10FC8"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502732D6"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0AD62B0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tc>
        <w:tc>
          <w:tcPr>
            <w:tcW w:w="1666" w:type="dxa"/>
            <w:tcBorders>
              <w:top w:val="single" w:sz="8" w:space="0" w:color="000000"/>
              <w:bottom w:val="single" w:sz="8" w:space="0" w:color="000000"/>
            </w:tcBorders>
          </w:tcPr>
          <w:p w14:paraId="553CE1D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100</w:t>
            </w:r>
          </w:p>
          <w:p w14:paraId="1BAFCC9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248A980"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789B7BDF" w14:textId="77777777" w:rsidR="00C50CD5" w:rsidRPr="001E52F8" w:rsidRDefault="00C50CD5" w:rsidP="001E52F8">
            <w:pPr>
              <w:pBdr>
                <w:top w:val="nil"/>
                <w:left w:val="nil"/>
                <w:bottom w:val="nil"/>
                <w:right w:val="nil"/>
                <w:between w:val="nil"/>
              </w:pBdr>
              <w:spacing w:after="0" w:line="240" w:lineRule="auto"/>
              <w:rPr>
                <w:rFonts w:ascii="Cambria" w:eastAsia="Cambria" w:hAnsi="Cambria" w:cs="Cambria"/>
                <w:color w:val="000000"/>
                <w:sz w:val="24"/>
                <w:szCs w:val="24"/>
              </w:rPr>
            </w:pPr>
          </w:p>
          <w:p w14:paraId="7FEC1B2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tc>
      </w:tr>
    </w:tbl>
    <w:p w14:paraId="512C1DB6"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
    <w:p w14:paraId="247CA92F"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r w:rsidRPr="001E52F8">
        <w:rPr>
          <w:rFonts w:ascii="Cambria" w:eastAsia="Cambria" w:hAnsi="Cambria" w:cs="Cambria"/>
          <w:bCs/>
          <w:color w:val="000000"/>
          <w:sz w:val="24"/>
          <w:szCs w:val="24"/>
        </w:rPr>
        <w:t xml:space="preserve">Berdasarkan hasil analisis penyebab cedera, seluruh kejadian cedera yang ditemukan pada atlet </w:t>
      </w:r>
      <w:r w:rsidRPr="001E52F8">
        <w:rPr>
          <w:rFonts w:ascii="Cambria" w:eastAsia="Cambria" w:hAnsi="Cambria" w:cs="Cambria"/>
          <w:bCs/>
          <w:i/>
          <w:iCs/>
          <w:color w:val="000000"/>
          <w:sz w:val="24"/>
          <w:szCs w:val="24"/>
        </w:rPr>
        <w:t>Rugby</w:t>
      </w:r>
      <w:r w:rsidRPr="001E52F8">
        <w:rPr>
          <w:rFonts w:ascii="Cambria" w:eastAsia="Cambria" w:hAnsi="Cambria" w:cs="Cambria"/>
          <w:bCs/>
          <w:color w:val="000000"/>
          <w:sz w:val="24"/>
          <w:szCs w:val="24"/>
        </w:rPr>
        <w:t xml:space="preserve"> X putra Kabupaten Rembang disebabkan oleh kontak dengan atlet lain. </w:t>
      </w:r>
      <w:proofErr w:type="gramStart"/>
      <w:r w:rsidRPr="001E52F8">
        <w:rPr>
          <w:rFonts w:ascii="Cambria" w:eastAsia="Cambria" w:hAnsi="Cambria" w:cs="Cambria"/>
          <w:bCs/>
          <w:color w:val="000000"/>
          <w:sz w:val="24"/>
          <w:szCs w:val="24"/>
        </w:rPr>
        <w:t>Sementara itu, faktor penyebab lainnya seperti penggunaan berlebihan, trauma non-kontak, kondisi lapangan, kondisi cuaca, kegagalan peralatan, serta faktor lainnya tidak ditemukan dalam penelitian ini.</w:t>
      </w:r>
      <w:proofErr w:type="gramEnd"/>
    </w:p>
    <w:p w14:paraId="5D733049"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bCs/>
          <w:color w:val="000000"/>
          <w:sz w:val="24"/>
          <w:szCs w:val="24"/>
        </w:rPr>
      </w:pPr>
    </w:p>
    <w:p w14:paraId="271053E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roofErr w:type="gramStart"/>
      <w:r w:rsidRPr="001E52F8">
        <w:rPr>
          <w:rFonts w:ascii="Cambria" w:eastAsia="Cambria" w:hAnsi="Cambria" w:cs="Cambria"/>
          <w:b/>
          <w:color w:val="000000"/>
          <w:sz w:val="24"/>
          <w:szCs w:val="24"/>
        </w:rPr>
        <w:t>Tabel 7.</w:t>
      </w:r>
      <w:proofErr w:type="gramEnd"/>
      <w:r w:rsidRPr="001E52F8">
        <w:rPr>
          <w:rFonts w:ascii="Cambria" w:eastAsia="Cambria" w:hAnsi="Cambria" w:cs="Cambria"/>
          <w:color w:val="000000"/>
          <w:sz w:val="24"/>
          <w:szCs w:val="24"/>
        </w:rPr>
        <w:t xml:space="preserve"> Lama </w:t>
      </w:r>
      <w:proofErr w:type="gramStart"/>
      <w:r w:rsidRPr="001E52F8">
        <w:rPr>
          <w:rFonts w:ascii="Cambria" w:eastAsia="Cambria" w:hAnsi="Cambria" w:cs="Cambria"/>
          <w:color w:val="000000"/>
          <w:sz w:val="24"/>
          <w:szCs w:val="24"/>
        </w:rPr>
        <w:t>atlet</w:t>
      </w:r>
      <w:proofErr w:type="gramEnd"/>
      <w:r w:rsidRPr="001E52F8">
        <w:rPr>
          <w:rFonts w:ascii="Cambria" w:eastAsia="Cambria" w:hAnsi="Cambria" w:cs="Cambria"/>
          <w:color w:val="000000"/>
          <w:sz w:val="24"/>
          <w:szCs w:val="24"/>
        </w:rPr>
        <w:t xml:space="preserve"> absen dari kompetisi</w:t>
      </w:r>
    </w:p>
    <w:tbl>
      <w:tblPr>
        <w:tblW w:w="4998" w:type="dxa"/>
        <w:jc w:val="center"/>
        <w:tblBorders>
          <w:top w:val="single" w:sz="8" w:space="0" w:color="FF0000"/>
          <w:left w:val="nil"/>
          <w:bottom w:val="single" w:sz="8" w:space="0" w:color="FF0000"/>
          <w:right w:val="nil"/>
          <w:insideH w:val="nil"/>
          <w:insideV w:val="nil"/>
        </w:tblBorders>
        <w:tblLayout w:type="fixed"/>
        <w:tblLook w:val="0400" w:firstRow="0" w:lastRow="0" w:firstColumn="0" w:lastColumn="0" w:noHBand="0" w:noVBand="1"/>
      </w:tblPr>
      <w:tblGrid>
        <w:gridCol w:w="1666"/>
        <w:gridCol w:w="1666"/>
        <w:gridCol w:w="1666"/>
      </w:tblGrid>
      <w:tr w:rsidR="00C50CD5" w:rsidRPr="001E52F8" w14:paraId="79CDD8A2" w14:textId="77777777" w:rsidTr="002003DE">
        <w:trPr>
          <w:trHeight w:val="175"/>
          <w:jc w:val="center"/>
        </w:trPr>
        <w:tc>
          <w:tcPr>
            <w:tcW w:w="1666" w:type="dxa"/>
            <w:tcBorders>
              <w:top w:val="single" w:sz="8" w:space="0" w:color="000000"/>
              <w:bottom w:val="single" w:sz="8" w:space="0" w:color="000000"/>
            </w:tcBorders>
          </w:tcPr>
          <w:p w14:paraId="386FE0F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 xml:space="preserve">Kategori </w:t>
            </w:r>
          </w:p>
        </w:tc>
        <w:tc>
          <w:tcPr>
            <w:tcW w:w="1666" w:type="dxa"/>
            <w:tcBorders>
              <w:top w:val="single" w:sz="8" w:space="0" w:color="000000"/>
              <w:bottom w:val="single" w:sz="8" w:space="0" w:color="000000"/>
            </w:tcBorders>
          </w:tcPr>
          <w:p w14:paraId="371757D3"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n</w:t>
            </w:r>
          </w:p>
        </w:tc>
        <w:tc>
          <w:tcPr>
            <w:tcW w:w="1666" w:type="dxa"/>
            <w:tcBorders>
              <w:top w:val="single" w:sz="8" w:space="0" w:color="000000"/>
              <w:bottom w:val="single" w:sz="8" w:space="0" w:color="000000"/>
            </w:tcBorders>
          </w:tcPr>
          <w:p w14:paraId="1591148B"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b/>
                <w:color w:val="000000"/>
                <w:sz w:val="24"/>
                <w:szCs w:val="24"/>
              </w:rPr>
            </w:pPr>
            <w:r w:rsidRPr="001E52F8">
              <w:rPr>
                <w:rFonts w:ascii="Cambria" w:eastAsia="Cambria" w:hAnsi="Cambria" w:cs="Cambria"/>
                <w:b/>
                <w:color w:val="000000"/>
                <w:sz w:val="24"/>
                <w:szCs w:val="24"/>
              </w:rPr>
              <w:t>%</w:t>
            </w:r>
          </w:p>
        </w:tc>
      </w:tr>
      <w:tr w:rsidR="00C50CD5" w:rsidRPr="001E52F8" w14:paraId="5E84FB48" w14:textId="77777777" w:rsidTr="002003DE">
        <w:trPr>
          <w:trHeight w:val="175"/>
          <w:jc w:val="center"/>
        </w:trPr>
        <w:tc>
          <w:tcPr>
            <w:tcW w:w="1666" w:type="dxa"/>
            <w:tcBorders>
              <w:top w:val="single" w:sz="8" w:space="0" w:color="000000"/>
              <w:bottom w:val="single" w:sz="8" w:space="0" w:color="000000"/>
            </w:tcBorders>
          </w:tcPr>
          <w:p w14:paraId="68FCAB4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 xml:space="preserve">0 hari </w:t>
            </w:r>
          </w:p>
          <w:p w14:paraId="40436FFA"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762B919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1 hari</w:t>
            </w:r>
          </w:p>
          <w:p w14:paraId="007D9B3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 xml:space="preserve"> </w:t>
            </w:r>
          </w:p>
          <w:p w14:paraId="6DB921F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2 hari</w:t>
            </w:r>
          </w:p>
          <w:p w14:paraId="7259D4E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7B49A02B"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1 minggu</w:t>
            </w:r>
          </w:p>
          <w:p w14:paraId="5292945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5C52D90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2minggu</w:t>
            </w:r>
          </w:p>
          <w:p w14:paraId="715BC2B1"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6848FD81"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3 minggu</w:t>
            </w:r>
          </w:p>
          <w:p w14:paraId="53322BC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lang w:val="nl-NL"/>
              </w:rPr>
            </w:pPr>
          </w:p>
          <w:p w14:paraId="46C6836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lastRenderedPageBreak/>
              <w:t>4 minggu</w:t>
            </w:r>
          </w:p>
          <w:p w14:paraId="48ABE7E6"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05EC4876"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Lebih dari 4 minggu</w:t>
            </w:r>
          </w:p>
          <w:p w14:paraId="54A48B8A"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78A2192"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 xml:space="preserve">6 bulan atau lebih </w:t>
            </w:r>
          </w:p>
        </w:tc>
        <w:tc>
          <w:tcPr>
            <w:tcW w:w="1666" w:type="dxa"/>
            <w:tcBorders>
              <w:top w:val="single" w:sz="8" w:space="0" w:color="000000"/>
              <w:bottom w:val="single" w:sz="8" w:space="0" w:color="000000"/>
            </w:tcBorders>
          </w:tcPr>
          <w:p w14:paraId="1936C23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lastRenderedPageBreak/>
              <w:t>1</w:t>
            </w:r>
          </w:p>
          <w:p w14:paraId="64C5B29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0F601E73"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2</w:t>
            </w:r>
          </w:p>
          <w:p w14:paraId="757CD6F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1500D4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6</w:t>
            </w:r>
          </w:p>
          <w:p w14:paraId="071B7D79"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4A9426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2C65532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633713B"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3E8BC68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134B86E1"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53821FC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20B1946"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lastRenderedPageBreak/>
              <w:t>0</w:t>
            </w:r>
          </w:p>
          <w:p w14:paraId="3ED55A7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19FB438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575A0E12"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34DAB0B1"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44B93C35"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1147A92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tc>
        <w:tc>
          <w:tcPr>
            <w:tcW w:w="1666" w:type="dxa"/>
            <w:tcBorders>
              <w:top w:val="single" w:sz="8" w:space="0" w:color="000000"/>
              <w:bottom w:val="single" w:sz="8" w:space="0" w:color="000000"/>
            </w:tcBorders>
          </w:tcPr>
          <w:p w14:paraId="0531063A"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lastRenderedPageBreak/>
              <w:t>11</w:t>
            </w:r>
          </w:p>
          <w:p w14:paraId="44C8965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E3D6FEF"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22</w:t>
            </w:r>
          </w:p>
          <w:p w14:paraId="75FC113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622D72A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67</w:t>
            </w:r>
          </w:p>
          <w:p w14:paraId="04952EE4"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6A34A4B6"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009FC9B1"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0D092A2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33A3AD8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29450DB1"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592B01E0"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61F3C3E7"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lastRenderedPageBreak/>
              <w:t>0</w:t>
            </w:r>
          </w:p>
          <w:p w14:paraId="5FAF6F0D"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6844226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p w14:paraId="18E8E413"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39825CC8"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p>
          <w:p w14:paraId="592E411E" w14:textId="77777777" w:rsidR="00C50CD5" w:rsidRPr="001E52F8" w:rsidRDefault="00C50CD5" w:rsidP="001E52F8">
            <w:pPr>
              <w:pBdr>
                <w:top w:val="nil"/>
                <w:left w:val="nil"/>
                <w:bottom w:val="nil"/>
                <w:right w:val="nil"/>
                <w:between w:val="nil"/>
              </w:pBdr>
              <w:spacing w:after="0" w:line="240" w:lineRule="auto"/>
              <w:jc w:val="center"/>
              <w:rPr>
                <w:rFonts w:ascii="Cambria" w:eastAsia="Cambria" w:hAnsi="Cambria" w:cs="Cambria"/>
                <w:color w:val="000000"/>
                <w:sz w:val="24"/>
                <w:szCs w:val="24"/>
              </w:rPr>
            </w:pPr>
            <w:r w:rsidRPr="001E52F8">
              <w:rPr>
                <w:rFonts w:ascii="Cambria" w:eastAsia="Cambria" w:hAnsi="Cambria" w:cs="Cambria"/>
                <w:color w:val="000000"/>
                <w:sz w:val="24"/>
                <w:szCs w:val="24"/>
              </w:rPr>
              <w:t>0</w:t>
            </w:r>
          </w:p>
        </w:tc>
      </w:tr>
    </w:tbl>
    <w:p w14:paraId="2EA8DBC3"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
    <w:p w14:paraId="1F03A32E"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roofErr w:type="gramStart"/>
      <w:r w:rsidRPr="001E52F8">
        <w:rPr>
          <w:rFonts w:ascii="Cambria" w:eastAsia="Cambria" w:hAnsi="Cambria" w:cs="Cambria"/>
          <w:bCs/>
          <w:color w:val="000000"/>
          <w:sz w:val="24"/>
          <w:szCs w:val="24"/>
        </w:rPr>
        <w:t>Berdasarkan hasil analisis estimasi waktu absen akibat cedera, sebagian besar atlet mengalami kehilangan waktu bermain selama 2 hari dengan jumlah 6 kasus (67%).</w:t>
      </w:r>
      <w:proofErr w:type="gramEnd"/>
      <w:r w:rsidRPr="001E52F8">
        <w:rPr>
          <w:rFonts w:ascii="Cambria" w:eastAsia="Cambria" w:hAnsi="Cambria" w:cs="Cambria"/>
          <w:bCs/>
          <w:color w:val="000000"/>
          <w:sz w:val="24"/>
          <w:szCs w:val="24"/>
        </w:rPr>
        <w:t xml:space="preserve"> Sebanyak 2 kasus (22%) menyebabkan atlet tidak mengikuti kompetisi selama 1 hari, sedangkan 1 kasus (11%) tidak menyebabkan kehilangan waktu bermain. </w:t>
      </w:r>
      <w:proofErr w:type="gramStart"/>
      <w:r w:rsidRPr="001E52F8">
        <w:rPr>
          <w:rFonts w:ascii="Cambria" w:eastAsia="Cambria" w:hAnsi="Cambria" w:cs="Cambria"/>
          <w:bCs/>
          <w:color w:val="000000"/>
          <w:sz w:val="24"/>
          <w:szCs w:val="24"/>
        </w:rPr>
        <w:t>Tidak ditemukan atlet yang mengalami cedera dengan waktu pemulihan selama 1 minggu atau lebih.</w:t>
      </w:r>
      <w:proofErr w:type="gramEnd"/>
    </w:p>
    <w:p w14:paraId="6997DF4B"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bCs/>
          <w:color w:val="000000"/>
          <w:sz w:val="24"/>
          <w:szCs w:val="24"/>
        </w:rPr>
      </w:pPr>
    </w:p>
    <w:p w14:paraId="025E3A4F"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b/>
          <w:color w:val="000000"/>
          <w:sz w:val="24"/>
          <w:szCs w:val="24"/>
        </w:rPr>
      </w:pPr>
      <w:r w:rsidRPr="001E52F8">
        <w:rPr>
          <w:rFonts w:ascii="Cambria" w:eastAsia="Cambria" w:hAnsi="Cambria" w:cs="Cambria"/>
          <w:b/>
          <w:color w:val="000000"/>
          <w:sz w:val="24"/>
          <w:szCs w:val="24"/>
        </w:rPr>
        <w:t>PEMBAHASAN</w:t>
      </w:r>
    </w:p>
    <w:p w14:paraId="73EF980D"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r w:rsidRPr="001E52F8">
        <w:rPr>
          <w:rFonts w:ascii="Cambria" w:eastAsia="Cambria" w:hAnsi="Cambria" w:cs="Cambria"/>
          <w:color w:val="000000"/>
          <w:sz w:val="24"/>
          <w:szCs w:val="24"/>
        </w:rPr>
        <w:t xml:space="preserve">Penelitian ini bertujuan untuk mendeskripsikan profil cedera pada atlet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X putra Kabupaten Rembang berdasarkan waktu terjadinya, mekanisme terjadinya, lokasi, jenis cedera, serta efeknya terhadap kehilangan waktu bermain. </w:t>
      </w:r>
      <w:proofErr w:type="gramStart"/>
      <w:r w:rsidRPr="001E52F8">
        <w:rPr>
          <w:rFonts w:ascii="Cambria" w:eastAsia="Cambria" w:hAnsi="Cambria" w:cs="Cambria"/>
          <w:color w:val="000000"/>
          <w:sz w:val="24"/>
          <w:szCs w:val="24"/>
        </w:rPr>
        <w:t xml:space="preserve">Melalui survei yang dilakukan untuk mengidentifikasi karakteristik cedera, dihasilkan pemahaman mengenai pola cedera yang dapat dijadikan dasar dalam merumuskan strategi pencegahan dan penanganan cedera pada olahraga </w:t>
      </w:r>
      <w:sdt>
        <w:sdtPr>
          <w:rPr>
            <w:rFonts w:ascii="Cambria" w:eastAsia="Cambria" w:hAnsi="Cambria" w:cs="Cambria"/>
            <w:color w:val="000000"/>
            <w:sz w:val="24"/>
            <w:szCs w:val="24"/>
          </w:rPr>
          <w:tag w:val="MENDELEY_CITATION_v3_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"/>
          <w:id w:val="-2045278358"/>
          <w:placeholder>
            <w:docPart w:val="8B80EF846C77415D852BB5A308DDA0D2"/>
          </w:placeholder>
        </w:sdtPr>
        <w:sdtEndPr>
          <w:rPr>
            <w:rFonts w:eastAsiaTheme="minorHAnsi" w:cstheme="minorBidi"/>
          </w:rPr>
        </w:sdtEndPr>
        <w:sdtContent>
          <w:r w:rsidRPr="001E52F8">
            <w:rPr>
              <w:rFonts w:ascii="Cambria" w:hAnsi="Cambria"/>
              <w:color w:val="000000"/>
              <w:sz w:val="24"/>
              <w:szCs w:val="24"/>
            </w:rPr>
            <w:t>(Azmi et al., 2024)</w:t>
          </w:r>
        </w:sdtContent>
      </w:sdt>
      <w:r w:rsidRPr="001E52F8">
        <w:rPr>
          <w:rFonts w:ascii="Cambria" w:eastAsia="Cambria" w:hAnsi="Cambria" w:cs="Cambria"/>
          <w:color w:val="000000"/>
          <w:sz w:val="24"/>
          <w:szCs w:val="24"/>
        </w:rPr>
        <w:t>.</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Hasil dari studi ini menunjukkan bahwa cedera lebih sering terjadi pada saat kompetisi, dengan mekanisme utama yang berasal dari kontak langsung antara pemain.</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Kondisi tersebut dapat dijelaskan karena pertandingan memiliki tuntutan fisik dan psikologis yang lebih tinggi dibandingkan sesi latihan.</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Selama pertandingan, atlet dituntut untuk mempertahankan performa maksimal, melakukan sprint berulang, perubahan arah secara tiba-tiba, serta kontak fisik dengan intensitas yang lebih tinggi.</w:t>
      </w:r>
      <w:proofErr w:type="gramEnd"/>
      <w:r w:rsidRPr="001E52F8">
        <w:rPr>
          <w:rFonts w:ascii="Cambria" w:eastAsia="Cambria" w:hAnsi="Cambria" w:cs="Cambria"/>
          <w:color w:val="000000"/>
          <w:sz w:val="24"/>
          <w:szCs w:val="24"/>
        </w:rPr>
        <w:t xml:space="preserve"> Selain itu, situasi kompetitif membuat pemain cenderung mengambil risiko yang lebih besar untuk memenangkan perebutan bola maupun melakukan </w:t>
      </w:r>
      <w:r w:rsidRPr="001E52F8">
        <w:rPr>
          <w:rFonts w:ascii="Cambria" w:eastAsia="Cambria" w:hAnsi="Cambria" w:cs="Cambria"/>
          <w:i/>
          <w:iCs/>
          <w:color w:val="000000"/>
          <w:sz w:val="24"/>
          <w:szCs w:val="24"/>
        </w:rPr>
        <w:t>tackle</w:t>
      </w:r>
      <w:r w:rsidRPr="001E52F8">
        <w:rPr>
          <w:rFonts w:ascii="Cambria" w:eastAsia="Cambria" w:hAnsi="Cambria" w:cs="Cambria"/>
          <w:color w:val="000000"/>
          <w:sz w:val="24"/>
          <w:szCs w:val="24"/>
        </w:rPr>
        <w:t xml:space="preserve">, sehingga peluang terjadinya cedera meningkat. </w:t>
      </w:r>
      <w:proofErr w:type="gramStart"/>
      <w:r w:rsidRPr="001E52F8">
        <w:rPr>
          <w:rFonts w:ascii="Cambria" w:eastAsia="Cambria" w:hAnsi="Cambria" w:cs="Cambria"/>
          <w:color w:val="000000"/>
          <w:sz w:val="24"/>
          <w:szCs w:val="24"/>
        </w:rPr>
        <w:t>Sprouse et al. (2024) juga menjelaskan bahwa risiko cedera pada pertandingan umumnya lebih tinggi dibandingkan latihan sehingga pencatatan cedera berdasarkan jenis aktivitas (pertandingan atau latihan) menjadi komponen penting dalam sistem surveilans cedera.</w:t>
      </w:r>
      <w:proofErr w:type="gramEnd"/>
    </w:p>
    <w:p w14:paraId="49A92322"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rPr>
      </w:pPr>
      <w:proofErr w:type="gramStart"/>
      <w:r w:rsidRPr="001E52F8">
        <w:rPr>
          <w:rFonts w:ascii="Cambria" w:eastAsia="Cambria" w:hAnsi="Cambria" w:cs="Cambria"/>
          <w:color w:val="000000"/>
          <w:sz w:val="24"/>
          <w:szCs w:val="24"/>
        </w:rPr>
        <w:t>Dominasi cedera selama kompetisi menunjukkan bahwa pertandingan menuntut lebih banyak secara fisik dibandingkan latihan.</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 xml:space="preserve">Tingginya intensitas permainan, perubahan arah yang mendadak, </w:t>
      </w:r>
      <w:r w:rsidRPr="001E52F8">
        <w:rPr>
          <w:rFonts w:ascii="Cambria" w:eastAsia="Cambria" w:hAnsi="Cambria" w:cs="Cambria"/>
          <w:i/>
          <w:iCs/>
          <w:color w:val="000000"/>
          <w:sz w:val="24"/>
          <w:szCs w:val="24"/>
        </w:rPr>
        <w:t>sprint</w:t>
      </w:r>
      <w:r w:rsidRPr="001E52F8">
        <w:rPr>
          <w:rFonts w:ascii="Cambria" w:eastAsia="Cambria" w:hAnsi="Cambria" w:cs="Cambria"/>
          <w:color w:val="000000"/>
          <w:sz w:val="24"/>
          <w:szCs w:val="24"/>
        </w:rPr>
        <w:t xml:space="preserve">, </w:t>
      </w:r>
      <w:r w:rsidRPr="001E52F8">
        <w:rPr>
          <w:rFonts w:ascii="Cambria" w:eastAsia="Cambria" w:hAnsi="Cambria" w:cs="Cambria"/>
          <w:i/>
          <w:iCs/>
          <w:color w:val="000000"/>
          <w:sz w:val="24"/>
          <w:szCs w:val="24"/>
        </w:rPr>
        <w:t>tackling</w:t>
      </w:r>
      <w:r w:rsidRPr="001E52F8">
        <w:rPr>
          <w:rFonts w:ascii="Cambria" w:eastAsia="Cambria" w:hAnsi="Cambria" w:cs="Cambria"/>
          <w:color w:val="000000"/>
          <w:sz w:val="24"/>
          <w:szCs w:val="24"/>
        </w:rPr>
        <w:t>, dan tekanan untuk tetap berperformasi menyebabkan tubuh mengalami beban lebih berat, sehingga dapat meningkatkan risiko cedera.</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 xml:space="preserve">Temuan ini sejalan dengan </w:t>
      </w:r>
      <w:sdt>
        <w:sdtPr>
          <w:rPr>
            <w:rFonts w:ascii="Cambria" w:eastAsia="Cambria" w:hAnsi="Cambria" w:cs="Cambria"/>
            <w:color w:val="000000"/>
            <w:sz w:val="24"/>
            <w:szCs w:val="24"/>
          </w:rPr>
          <w:tag w:val="MENDELEY_CITATION_v3_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"/>
          <w:id w:val="561222156"/>
          <w:placeholder>
            <w:docPart w:val="8B80EF846C77415D852BB5A308DDA0D2"/>
          </w:placeholder>
        </w:sdtPr>
        <w:sdtEndPr>
          <w:rPr>
            <w:rFonts w:eastAsiaTheme="minorHAnsi" w:cstheme="minorBidi"/>
          </w:rPr>
        </w:sdtEndPr>
        <w:sdtContent>
          <w:r w:rsidRPr="001E52F8">
            <w:rPr>
              <w:rFonts w:ascii="Cambria" w:hAnsi="Cambria"/>
              <w:color w:val="000000"/>
              <w:sz w:val="24"/>
              <w:szCs w:val="24"/>
            </w:rPr>
            <w:t>(Oja et al., 2024)</w:t>
          </w:r>
        </w:sdtContent>
      </w:sdt>
      <w:r w:rsidRPr="001E52F8">
        <w:rPr>
          <w:rFonts w:ascii="Cambria" w:eastAsia="Cambria" w:hAnsi="Cambria" w:cs="Cambria"/>
          <w:color w:val="000000"/>
          <w:sz w:val="24"/>
          <w:szCs w:val="24"/>
        </w:rPr>
        <w:t xml:space="preserve"> yang mengungkapkan bahwa peningkatan intensitas dalam aktivitas olahraga berpotensi menambah risiko cedera jika tidak diimbangi dengan kemampuan tubuh untuk beradaptasi.</w:t>
      </w:r>
      <w:proofErr w:type="gramEnd"/>
      <w:r w:rsidRPr="001E52F8">
        <w:rPr>
          <w:rFonts w:ascii="Cambria" w:eastAsia="Cambria" w:hAnsi="Cambria" w:cs="Cambria"/>
          <w:color w:val="000000"/>
          <w:sz w:val="24"/>
          <w:szCs w:val="24"/>
        </w:rPr>
        <w:t xml:space="preserve"> </w:t>
      </w:r>
      <w:proofErr w:type="gramStart"/>
      <w:r w:rsidRPr="001E52F8">
        <w:rPr>
          <w:rFonts w:ascii="Cambria" w:eastAsia="Cambria" w:hAnsi="Cambria" w:cs="Cambria"/>
          <w:color w:val="000000"/>
          <w:sz w:val="24"/>
          <w:szCs w:val="24"/>
        </w:rPr>
        <w:t xml:space="preserve">Keadaan ini juga menguatkan sifat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sebagai olahraga kontak, di mana aktivitas tackling, perebutan bola, dan benturan antar pemain adalah elemen yang tidak terpisahkan dari permainan </w:t>
      </w:r>
      <w:sdt>
        <w:sdtPr>
          <w:rPr>
            <w:rFonts w:ascii="Cambria" w:eastAsia="Cambria" w:hAnsi="Cambria" w:cs="Cambria"/>
            <w:color w:val="000000"/>
            <w:sz w:val="24"/>
            <w:szCs w:val="24"/>
          </w:rPr>
          <w:tag w:val="MENDELEY_CITATION_v3_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"/>
          <w:id w:val="1238671312"/>
          <w:placeholder>
            <w:docPart w:val="8B80EF846C77415D852BB5A308DDA0D2"/>
          </w:placeholder>
        </w:sdtPr>
        <w:sdtEndPr>
          <w:rPr>
            <w:rFonts w:eastAsiaTheme="minorHAnsi" w:cstheme="minorBidi"/>
          </w:rPr>
        </w:sdtEndPr>
        <w:sdtContent>
          <w:r w:rsidRPr="001E52F8">
            <w:rPr>
              <w:rFonts w:ascii="Cambria" w:eastAsia="Times New Roman" w:hAnsi="Cambria"/>
              <w:color w:val="000000"/>
              <w:sz w:val="24"/>
              <w:szCs w:val="24"/>
            </w:rPr>
            <w:t>(Jyoti &amp; Bhalla, 2021; Sousa et al., 2025)</w:t>
          </w:r>
        </w:sdtContent>
      </w:sdt>
      <w:r w:rsidRPr="001E52F8">
        <w:rPr>
          <w:rFonts w:ascii="Cambria" w:eastAsia="Cambria" w:hAnsi="Cambria" w:cs="Cambria"/>
          <w:color w:val="000000"/>
          <w:sz w:val="24"/>
          <w:szCs w:val="24"/>
        </w:rPr>
        <w:t>.</w:t>
      </w:r>
      <w:proofErr w:type="gramEnd"/>
    </w:p>
    <w:p w14:paraId="78B5BC38"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hAnsi="Cambria"/>
          <w:color w:val="000000"/>
          <w:sz w:val="24"/>
          <w:szCs w:val="24"/>
        </w:rPr>
      </w:pPr>
      <w:r w:rsidRPr="001E52F8">
        <w:rPr>
          <w:rFonts w:ascii="Cambria" w:eastAsia="Cambria" w:hAnsi="Cambria" w:cs="Cambria"/>
          <w:color w:val="000000"/>
          <w:sz w:val="24"/>
          <w:szCs w:val="24"/>
        </w:rPr>
        <w:lastRenderedPageBreak/>
        <w:t xml:space="preserve">Mekanisme cedera yang berfokus pada kontak langsung menunjukkan bahwa interaksi fisik adalah faktor utama yang menyebabkan cedera di kalangan atlet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X. Temuan ini sejalan dengan penelitian yang dilakukan oleh </w:t>
      </w:r>
      <w:sdt>
        <w:sdtPr>
          <w:rPr>
            <w:rFonts w:ascii="Cambria" w:eastAsia="Cambria" w:hAnsi="Cambria" w:cs="Cambria"/>
            <w:color w:val="000000"/>
            <w:sz w:val="24"/>
            <w:szCs w:val="24"/>
            <w:lang w:val="nl-NL"/>
          </w:rPr>
          <w:tag w:val="MENDELEY_CITATION_v3_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"/>
          <w:id w:val="-119696628"/>
          <w:placeholder>
            <w:docPart w:val="8B80EF846C77415D852BB5A308DDA0D2"/>
          </w:placeholder>
        </w:sdtPr>
        <w:sdtEndPr>
          <w:rPr>
            <w:rFonts w:eastAsiaTheme="minorHAnsi" w:cstheme="minorBidi"/>
            <w:lang w:val="en-ID"/>
          </w:rPr>
        </w:sdtEndPr>
        <w:sdtContent>
          <w:r w:rsidRPr="001E52F8">
            <w:rPr>
              <w:rFonts w:ascii="Cambria" w:hAnsi="Cambria"/>
              <w:color w:val="000000"/>
              <w:sz w:val="24"/>
              <w:szCs w:val="24"/>
            </w:rPr>
            <w:t>(Iwasaki et al., 2025)</w:t>
          </w:r>
        </w:sdtContent>
      </w:sdt>
      <w:r w:rsidRPr="001E52F8">
        <w:rPr>
          <w:rFonts w:ascii="Cambria" w:eastAsia="Cambria" w:hAnsi="Cambria" w:cs="Cambria"/>
          <w:color w:val="000000"/>
          <w:sz w:val="24"/>
          <w:szCs w:val="24"/>
        </w:rPr>
        <w:t xml:space="preserve"> dan </w:t>
      </w:r>
      <w:sdt>
        <w:sdtPr>
          <w:rPr>
            <w:rFonts w:ascii="Cambria" w:eastAsia="Cambria" w:hAnsi="Cambria" w:cs="Cambria"/>
            <w:color w:val="000000"/>
            <w:sz w:val="24"/>
            <w:szCs w:val="24"/>
            <w:lang w:val="nl-NL"/>
          </w:rPr>
          <w:tag w:val="MENDELEY_CITATION_v3_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"/>
          <w:id w:val="-1235698318"/>
          <w:placeholder>
            <w:docPart w:val="8B80EF846C77415D852BB5A308DDA0D2"/>
          </w:placeholder>
        </w:sdtPr>
        <w:sdtEndPr>
          <w:rPr>
            <w:rFonts w:eastAsiaTheme="minorHAnsi" w:cstheme="minorBidi"/>
            <w:lang w:val="en-ID"/>
          </w:rPr>
        </w:sdtEndPr>
        <w:sdtContent>
          <w:r w:rsidRPr="001E52F8">
            <w:rPr>
              <w:rFonts w:ascii="Cambria" w:hAnsi="Cambria"/>
              <w:color w:val="000000"/>
              <w:sz w:val="24"/>
              <w:szCs w:val="24"/>
            </w:rPr>
            <w:t>(Edwards et al., 2021)</w:t>
          </w:r>
        </w:sdtContent>
      </w:sdt>
      <w:r w:rsidRPr="001E52F8">
        <w:rPr>
          <w:rFonts w:ascii="Cambria" w:eastAsia="Cambria" w:hAnsi="Cambria" w:cs="Cambria"/>
          <w:color w:val="000000"/>
          <w:sz w:val="24"/>
          <w:szCs w:val="24"/>
        </w:rPr>
        <w:t xml:space="preserve"> yang menemukan bahwa jumlah kontak yang terjadi selama pertandingan sangat berkaitan dengan peningkatan risiko cedera. Dengan demikian, langkah-langkah pencegahan cedera harus difokuskan pada peningkatan teknik kontak yang berkualitas, terutama dalam teknik </w:t>
      </w:r>
      <w:r w:rsidRPr="001E52F8">
        <w:rPr>
          <w:rFonts w:ascii="Cambria" w:eastAsia="Cambria" w:hAnsi="Cambria" w:cs="Cambria"/>
          <w:i/>
          <w:iCs/>
          <w:color w:val="000000"/>
          <w:sz w:val="24"/>
          <w:szCs w:val="24"/>
        </w:rPr>
        <w:t>tackling</w:t>
      </w:r>
      <w:r w:rsidRPr="001E52F8">
        <w:rPr>
          <w:rFonts w:ascii="Cambria" w:eastAsia="Cambria" w:hAnsi="Cambria" w:cs="Cambria"/>
          <w:color w:val="000000"/>
          <w:sz w:val="24"/>
          <w:szCs w:val="24"/>
        </w:rPr>
        <w:t xml:space="preserve"> yang aman., </w:t>
      </w:r>
      <w:sdt>
        <w:sdtPr>
          <w:rPr>
            <w:rFonts w:ascii="Cambria" w:eastAsia="Cambria" w:hAnsi="Cambria" w:cs="Cambria"/>
            <w:color w:val="000000"/>
            <w:sz w:val="24"/>
            <w:szCs w:val="24"/>
            <w:lang w:val="nl-NL"/>
          </w:rPr>
          <w:tag w:val="MENDELEY_CITATION_v3_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"/>
          <w:id w:val="-1289274218"/>
          <w:placeholder>
            <w:docPart w:val="8B80EF846C77415D852BB5A308DDA0D2"/>
          </w:placeholder>
        </w:sdtPr>
        <w:sdtEndPr>
          <w:rPr>
            <w:rFonts w:eastAsiaTheme="minorHAnsi" w:cstheme="minorBidi"/>
            <w:lang w:val="en-ID"/>
          </w:rPr>
        </w:sdtEndPr>
        <w:sdtContent>
          <w:r w:rsidRPr="001E52F8">
            <w:rPr>
              <w:rFonts w:ascii="Cambria" w:hAnsi="Cambria"/>
              <w:color w:val="000000"/>
              <w:sz w:val="24"/>
              <w:szCs w:val="24"/>
            </w:rPr>
            <w:t>(Hollander et al., 2023)</w:t>
          </w:r>
        </w:sdtContent>
      </w:sdt>
      <w:r w:rsidRPr="001E52F8">
        <w:rPr>
          <w:rFonts w:ascii="Cambria" w:eastAsia="Cambria" w:hAnsi="Cambria" w:cs="Cambria"/>
          <w:color w:val="000000"/>
          <w:sz w:val="24"/>
          <w:szCs w:val="24"/>
        </w:rPr>
        <w:t xml:space="preserve">, dan </w:t>
      </w:r>
      <w:sdt>
        <w:sdtPr>
          <w:rPr>
            <w:rFonts w:ascii="Cambria" w:eastAsia="Cambria" w:hAnsi="Cambria" w:cs="Cambria"/>
            <w:color w:val="000000"/>
            <w:sz w:val="24"/>
            <w:szCs w:val="24"/>
          </w:rPr>
          <w:tag w:val="MENDELEY_CITATION_v3_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"/>
          <w:id w:val="-435745860"/>
          <w:placeholder>
            <w:docPart w:val="3AEFE5B66B404D72BF61EF11881CCEA6"/>
          </w:placeholder>
        </w:sdtPr>
        <w:sdtEndPr>
          <w:rPr>
            <w:rFonts w:eastAsiaTheme="minorHAnsi" w:cstheme="minorBidi"/>
          </w:rPr>
        </w:sdtEndPr>
        <w:sdtContent>
          <w:r w:rsidRPr="001E52F8">
            <w:rPr>
              <w:rFonts w:ascii="Cambria" w:hAnsi="Cambria"/>
              <w:color w:val="000000"/>
              <w:sz w:val="24"/>
              <w:szCs w:val="24"/>
            </w:rPr>
            <w:t>(Oja et al., 2024)</w:t>
          </w:r>
        </w:sdtContent>
      </w:sdt>
      <w:r w:rsidRPr="001E52F8">
        <w:rPr>
          <w:rFonts w:ascii="Cambria" w:eastAsia="Cambria" w:hAnsi="Cambria" w:cs="Cambria"/>
          <w:color w:val="000000"/>
          <w:sz w:val="24"/>
          <w:szCs w:val="24"/>
        </w:rPr>
        <w:t xml:space="preserve"> menyatakan bahwa penguasaan teknik </w:t>
      </w:r>
      <w:r w:rsidRPr="001E52F8">
        <w:rPr>
          <w:rFonts w:ascii="Cambria" w:eastAsia="Cambria" w:hAnsi="Cambria" w:cs="Cambria"/>
          <w:i/>
          <w:iCs/>
          <w:color w:val="000000"/>
          <w:sz w:val="24"/>
          <w:szCs w:val="24"/>
        </w:rPr>
        <w:t>tackling</w:t>
      </w:r>
      <w:r w:rsidRPr="001E52F8">
        <w:rPr>
          <w:rFonts w:ascii="Cambria" w:eastAsia="Cambria" w:hAnsi="Cambria" w:cs="Cambria"/>
          <w:color w:val="000000"/>
          <w:sz w:val="24"/>
          <w:szCs w:val="24"/>
        </w:rPr>
        <w:t xml:space="preserve"> yang efektif tidak hanya dapat meningkatkan kinerja, tetapi juga dapat mengurangi kemungkinan cedera. </w:t>
      </w:r>
      <w:proofErr w:type="gramStart"/>
      <w:r w:rsidRPr="001E52F8">
        <w:rPr>
          <w:rFonts w:ascii="Cambria" w:eastAsia="Cambria" w:hAnsi="Cambria" w:cs="Cambria"/>
          <w:color w:val="000000"/>
          <w:sz w:val="24"/>
          <w:szCs w:val="24"/>
        </w:rPr>
        <w:t xml:space="preserve">Selain itu, melakukan pemanasan dan pendinginan yang tepat sebelum dan setelah latihan serta pertandingan berkontribusi pada peningkatan kesiapan fisik tubuh, memperbaiki aliran darah, serta membantu mengurangi risiko cedera yang terkait dengan olahraga </w:t>
      </w:r>
      <w:sdt>
        <w:sdtPr>
          <w:rPr>
            <w:rFonts w:ascii="Cambria" w:eastAsia="Cambria" w:hAnsi="Cambria" w:cs="Cambria"/>
            <w:color w:val="000000"/>
            <w:sz w:val="24"/>
            <w:szCs w:val="24"/>
          </w:rPr>
          <w:tag w:val="MENDELEY_CITATION_v3_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"/>
          <w:id w:val="-1332682430"/>
          <w:placeholder>
            <w:docPart w:val="8B80EF846C77415D852BB5A308DDA0D2"/>
          </w:placeholder>
        </w:sdtPr>
        <w:sdtEndPr>
          <w:rPr>
            <w:rFonts w:eastAsiaTheme="minorHAnsi" w:cstheme="minorBidi"/>
          </w:rPr>
        </w:sdtEndPr>
        <w:sdtContent>
          <w:r w:rsidRPr="001E52F8">
            <w:rPr>
              <w:rFonts w:ascii="Cambria" w:eastAsia="Times New Roman" w:hAnsi="Cambria"/>
              <w:color w:val="000000"/>
              <w:sz w:val="24"/>
              <w:szCs w:val="24"/>
            </w:rPr>
            <w:t>(Minawati &amp; Warthadi, 2023).</w:t>
          </w:r>
          <w:proofErr w:type="gramEnd"/>
        </w:sdtContent>
      </w:sdt>
      <w:r w:rsidRPr="001E52F8">
        <w:rPr>
          <w:rFonts w:ascii="Cambria" w:hAnsi="Cambria"/>
          <w:color w:val="000000"/>
          <w:sz w:val="24"/>
          <w:szCs w:val="24"/>
        </w:rPr>
        <w:t xml:space="preserve"> </w:t>
      </w:r>
      <w:r w:rsidRPr="001E52F8">
        <w:rPr>
          <w:rFonts w:ascii="Cambria" w:eastAsia="Cambria" w:hAnsi="Cambria" w:cs="Cambria"/>
          <w:color w:val="000000"/>
          <w:sz w:val="24"/>
          <w:szCs w:val="24"/>
        </w:rPr>
        <w:t xml:space="preserve">Secara biomekanik, gerakan </w:t>
      </w:r>
      <w:r w:rsidRPr="001E52F8">
        <w:rPr>
          <w:rFonts w:ascii="Cambria" w:eastAsia="Cambria" w:hAnsi="Cambria" w:cs="Cambria"/>
          <w:i/>
          <w:iCs/>
          <w:color w:val="000000"/>
          <w:sz w:val="24"/>
          <w:szCs w:val="24"/>
        </w:rPr>
        <w:t>tackle</w:t>
      </w:r>
      <w:r w:rsidRPr="001E52F8">
        <w:rPr>
          <w:rFonts w:ascii="Cambria" w:eastAsia="Cambria" w:hAnsi="Cambria" w:cs="Cambria"/>
          <w:color w:val="000000"/>
          <w:sz w:val="24"/>
          <w:szCs w:val="24"/>
        </w:rPr>
        <w:t xml:space="preserve"> melibatkan </w:t>
      </w:r>
      <w:proofErr w:type="gramStart"/>
      <w:r w:rsidRPr="001E52F8">
        <w:rPr>
          <w:rFonts w:ascii="Cambria" w:eastAsia="Cambria" w:hAnsi="Cambria" w:cs="Cambria"/>
          <w:color w:val="000000"/>
          <w:sz w:val="24"/>
          <w:szCs w:val="24"/>
        </w:rPr>
        <w:t>gaya</w:t>
      </w:r>
      <w:proofErr w:type="gramEnd"/>
      <w:r w:rsidRPr="001E52F8">
        <w:rPr>
          <w:rFonts w:ascii="Cambria" w:eastAsia="Cambria" w:hAnsi="Cambria" w:cs="Cambria"/>
          <w:color w:val="000000"/>
          <w:sz w:val="24"/>
          <w:szCs w:val="24"/>
        </w:rPr>
        <w:t xml:space="preserve"> benturan (</w:t>
      </w:r>
      <w:r w:rsidRPr="001E52F8">
        <w:rPr>
          <w:rFonts w:ascii="Cambria" w:eastAsia="Cambria" w:hAnsi="Cambria" w:cs="Cambria"/>
          <w:i/>
          <w:iCs/>
          <w:color w:val="000000"/>
          <w:sz w:val="24"/>
          <w:szCs w:val="24"/>
        </w:rPr>
        <w:t>impact force</w:t>
      </w:r>
      <w:r w:rsidRPr="001E52F8">
        <w:rPr>
          <w:rFonts w:ascii="Cambria" w:eastAsia="Cambria" w:hAnsi="Cambria" w:cs="Cambria"/>
          <w:color w:val="000000"/>
          <w:sz w:val="24"/>
          <w:szCs w:val="24"/>
        </w:rPr>
        <w:t xml:space="preserve">) yang tinggi sehingga meningkatkan beban pada sistem muskuloskeletal, terutama ketika teknik </w:t>
      </w:r>
      <w:r w:rsidRPr="001E52F8">
        <w:rPr>
          <w:rFonts w:ascii="Cambria" w:eastAsia="Cambria" w:hAnsi="Cambria" w:cs="Cambria"/>
          <w:i/>
          <w:iCs/>
          <w:color w:val="000000"/>
          <w:sz w:val="24"/>
          <w:szCs w:val="24"/>
        </w:rPr>
        <w:t>tackle</w:t>
      </w:r>
      <w:r w:rsidRPr="001E52F8">
        <w:rPr>
          <w:rFonts w:ascii="Cambria" w:eastAsia="Cambria" w:hAnsi="Cambria" w:cs="Cambria"/>
          <w:color w:val="000000"/>
          <w:sz w:val="24"/>
          <w:szCs w:val="24"/>
        </w:rPr>
        <w:t xml:space="preserve"> dilakukan dengan posisi tubuh yang kurang tepat atau ketika terjadi benturan dari berbagai arah. </w:t>
      </w:r>
      <w:proofErr w:type="gramStart"/>
      <w:r w:rsidRPr="001E52F8">
        <w:rPr>
          <w:rFonts w:ascii="Cambria" w:eastAsia="Cambria" w:hAnsi="Cambria" w:cs="Cambria"/>
          <w:color w:val="000000"/>
          <w:sz w:val="24"/>
          <w:szCs w:val="24"/>
        </w:rPr>
        <w:t xml:space="preserve">Oleh karena itu, penguasaan teknik </w:t>
      </w:r>
      <w:r w:rsidRPr="001E52F8">
        <w:rPr>
          <w:rFonts w:ascii="Cambria" w:eastAsia="Cambria" w:hAnsi="Cambria" w:cs="Cambria"/>
          <w:i/>
          <w:iCs/>
          <w:color w:val="000000"/>
          <w:sz w:val="24"/>
          <w:szCs w:val="24"/>
        </w:rPr>
        <w:t>tackle</w:t>
      </w:r>
      <w:r w:rsidRPr="001E52F8">
        <w:rPr>
          <w:rFonts w:ascii="Cambria" w:eastAsia="Cambria" w:hAnsi="Cambria" w:cs="Cambria"/>
          <w:color w:val="000000"/>
          <w:sz w:val="24"/>
          <w:szCs w:val="24"/>
        </w:rPr>
        <w:t xml:space="preserve"> yang benar menjadi salah satu komponen utama dalam program pencegahan cedera pada olahraga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w:t>
      </w:r>
      <w:proofErr w:type="gramEnd"/>
    </w:p>
    <w:p w14:paraId="6F02AD9F"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lang w:val="nl-NL"/>
        </w:rPr>
      </w:pPr>
      <w:r w:rsidRPr="001E52F8">
        <w:rPr>
          <w:rFonts w:ascii="Cambria" w:eastAsia="Cambria" w:hAnsi="Cambria" w:cs="Cambria"/>
          <w:color w:val="000000"/>
          <w:sz w:val="24"/>
          <w:szCs w:val="24"/>
        </w:rPr>
        <w:t xml:space="preserve">Dominasi cedera pada lutut menunjukkan bahwa sendi lutut menerima beban biomekanik paling besar selama pertandingan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 xml:space="preserve"> X. Hal ini disebabkan karena lutut berperan sebagai pusat transmisi gaya saat melakukan sprint, perubahan arah (</w:t>
      </w:r>
      <w:r w:rsidRPr="001E52F8">
        <w:rPr>
          <w:rFonts w:ascii="Cambria" w:eastAsia="Cambria" w:hAnsi="Cambria" w:cs="Cambria"/>
          <w:i/>
          <w:iCs/>
          <w:color w:val="000000"/>
          <w:sz w:val="24"/>
          <w:szCs w:val="24"/>
        </w:rPr>
        <w:t>cutting</w:t>
      </w:r>
      <w:r w:rsidRPr="001E52F8">
        <w:rPr>
          <w:rFonts w:ascii="Cambria" w:eastAsia="Cambria" w:hAnsi="Cambria" w:cs="Cambria"/>
          <w:color w:val="000000"/>
          <w:sz w:val="24"/>
          <w:szCs w:val="24"/>
        </w:rPr>
        <w:t xml:space="preserve">), deselerasi, lompatan, pendaratan, maupun saat menerima benturan dari lawan ketika </w:t>
      </w:r>
      <w:r w:rsidRPr="001E52F8">
        <w:rPr>
          <w:rFonts w:ascii="Cambria" w:eastAsia="Cambria" w:hAnsi="Cambria" w:cs="Cambria"/>
          <w:i/>
          <w:iCs/>
          <w:color w:val="000000"/>
          <w:sz w:val="24"/>
          <w:szCs w:val="24"/>
        </w:rPr>
        <w:t>tackling</w:t>
      </w:r>
      <w:r w:rsidRPr="001E52F8">
        <w:rPr>
          <w:rFonts w:ascii="Cambria" w:eastAsia="Cambria" w:hAnsi="Cambria" w:cs="Cambria"/>
          <w:color w:val="000000"/>
          <w:sz w:val="24"/>
          <w:szCs w:val="24"/>
        </w:rPr>
        <w:t xml:space="preserve">. Kombinasi antara </w:t>
      </w:r>
      <w:proofErr w:type="gramStart"/>
      <w:r w:rsidRPr="001E52F8">
        <w:rPr>
          <w:rFonts w:ascii="Cambria" w:eastAsia="Cambria" w:hAnsi="Cambria" w:cs="Cambria"/>
          <w:color w:val="000000"/>
          <w:sz w:val="24"/>
          <w:szCs w:val="24"/>
        </w:rPr>
        <w:t>gaya</w:t>
      </w:r>
      <w:proofErr w:type="gramEnd"/>
      <w:r w:rsidRPr="001E52F8">
        <w:rPr>
          <w:rFonts w:ascii="Cambria" w:eastAsia="Cambria" w:hAnsi="Cambria" w:cs="Cambria"/>
          <w:color w:val="000000"/>
          <w:sz w:val="24"/>
          <w:szCs w:val="24"/>
        </w:rPr>
        <w:t xml:space="preserve"> rotasi, kompresi, dan benturan tersebut meningkatkan risiko terjadinya cedera pada ligamen, meniskus, maupun jaringan lunak di sekitar lutut. </w:t>
      </w:r>
      <w:proofErr w:type="gramStart"/>
      <w:r w:rsidRPr="001E52F8">
        <w:rPr>
          <w:rFonts w:ascii="Cambria" w:eastAsia="Cambria" w:hAnsi="Cambria" w:cs="Cambria"/>
          <w:color w:val="000000"/>
          <w:sz w:val="24"/>
          <w:szCs w:val="24"/>
        </w:rPr>
        <w:t xml:space="preserve">Oleh karena itu, lutut menjadi salah satu bagian tubuh yang paling rentan mengalami cedera pada olahraga kontak seperti </w:t>
      </w:r>
      <w:r w:rsidRPr="001E52F8">
        <w:rPr>
          <w:rFonts w:ascii="Cambria" w:eastAsia="Cambria" w:hAnsi="Cambria" w:cs="Cambria"/>
          <w:i/>
          <w:iCs/>
          <w:color w:val="000000"/>
          <w:sz w:val="24"/>
          <w:szCs w:val="24"/>
        </w:rPr>
        <w:t>Rugby</w:t>
      </w:r>
      <w:r w:rsidRPr="001E52F8">
        <w:rPr>
          <w:rFonts w:ascii="Cambria" w:eastAsia="Cambria" w:hAnsi="Cambria" w:cs="Cambria"/>
          <w:color w:val="000000"/>
          <w:sz w:val="24"/>
          <w:szCs w:val="24"/>
        </w:rPr>
        <w:t>.</w:t>
      </w:r>
      <w:proofErr w:type="gramEnd"/>
      <w:r w:rsidRPr="001E52F8">
        <w:rPr>
          <w:rFonts w:ascii="Cambria" w:eastAsia="Cambria" w:hAnsi="Cambria" w:cs="Cambria"/>
          <w:color w:val="000000"/>
          <w:sz w:val="24"/>
          <w:szCs w:val="24"/>
        </w:rPr>
        <w:t xml:space="preserve"> </w:t>
      </w:r>
      <w:r w:rsidRPr="001E52F8">
        <w:rPr>
          <w:rFonts w:ascii="Cambria" w:eastAsia="Cambria" w:hAnsi="Cambria" w:cs="Cambria"/>
          <w:color w:val="000000"/>
          <w:sz w:val="24"/>
          <w:szCs w:val="24"/>
          <w:lang w:val="nl-NL"/>
        </w:rPr>
        <w:t xml:space="preserve">Temuan ini sejalan dengan </w:t>
      </w:r>
      <w:sdt>
        <w:sdtPr>
          <w:rPr>
            <w:rFonts w:ascii="Cambria" w:eastAsia="Cambria" w:hAnsi="Cambria" w:cs="Cambria"/>
            <w:color w:val="000000"/>
            <w:sz w:val="24"/>
            <w:szCs w:val="24"/>
          </w:rPr>
          <w:tag w:val="MENDELEY_CITATION_v3_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"/>
          <w:id w:val="750858577"/>
          <w:placeholder>
            <w:docPart w:val="0845A1711EB54728B216845B18EA2A5A"/>
          </w:placeholder>
        </w:sdtPr>
        <w:sdtEndPr>
          <w:rPr>
            <w:rFonts w:eastAsiaTheme="minorHAnsi" w:cstheme="minorBidi"/>
          </w:rPr>
        </w:sdtEndPr>
        <w:sdtContent>
          <w:r w:rsidRPr="001E52F8">
            <w:rPr>
              <w:rFonts w:ascii="Cambria" w:hAnsi="Cambria"/>
              <w:color w:val="000000"/>
              <w:sz w:val="24"/>
              <w:szCs w:val="24"/>
              <w:lang w:val="nl-NL"/>
            </w:rPr>
            <w:t>Wang et al. (2024)</w:t>
          </w:r>
        </w:sdtContent>
      </w:sdt>
      <w:r w:rsidRPr="001E52F8">
        <w:rPr>
          <w:rFonts w:ascii="Cambria" w:eastAsia="Cambria" w:hAnsi="Cambria" w:cs="Cambria"/>
          <w:color w:val="000000"/>
          <w:sz w:val="24"/>
          <w:szCs w:val="24"/>
          <w:lang w:val="nl-NL"/>
        </w:rPr>
        <w:t xml:space="preserve"> dan </w:t>
      </w:r>
      <w:sdt>
        <w:sdtPr>
          <w:rPr>
            <w:rFonts w:ascii="Cambria" w:eastAsia="Cambria" w:hAnsi="Cambria" w:cs="Cambria"/>
            <w:color w:val="000000"/>
            <w:sz w:val="24"/>
            <w:szCs w:val="24"/>
          </w:rPr>
          <w:tag w:val="MENDELEY_CITATION_v3_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"/>
          <w:id w:val="1953815086"/>
          <w:placeholder>
            <w:docPart w:val="6BE68115911847B7808B0E4421ABEE2E"/>
          </w:placeholder>
        </w:sdtPr>
        <w:sdtEndPr/>
        <w:sdtContent>
          <w:r w:rsidRPr="001E52F8">
            <w:rPr>
              <w:rFonts w:ascii="Cambria" w:eastAsia="Cambria" w:hAnsi="Cambria" w:cs="Cambria"/>
              <w:color w:val="000000"/>
              <w:sz w:val="24"/>
              <w:szCs w:val="24"/>
              <w:lang w:val="nl-NL"/>
            </w:rPr>
            <w:t>Collings et al. (2021)</w:t>
          </w:r>
        </w:sdtContent>
      </w:sdt>
      <w:r w:rsidRPr="001E52F8">
        <w:rPr>
          <w:rFonts w:ascii="Cambria" w:eastAsia="Cambria" w:hAnsi="Cambria" w:cs="Cambria"/>
          <w:color w:val="000000"/>
          <w:sz w:val="24"/>
          <w:szCs w:val="24"/>
          <w:lang w:val="nl-NL"/>
        </w:rPr>
        <w:t xml:space="preserve"> yang melaporkan bahwa ekstremitas bawah merupakan lokasi cedera yang paling sering dialami atlet pada olahraga yang melibatkan gerakan cepat dan kontak fisik.</w:t>
      </w:r>
    </w:p>
    <w:p w14:paraId="54CBA193"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 xml:space="preserve">Sebagian besar cedera yang dialami oleh para atlet termasuk dalam kategori cedera ringan, sehingga banyak atlet dapat kembali berlatih dalam waktu yang relatif cepat. Namun, keadaan ini tetap membutuhkan perhatian karena cedera ringan yang tidak ditangani dengan baik dapat berkembang menjadi cedera yang lebih serius dan menambah risiko cedera yang berulang. Cedera ringan yang diabaikan dapat menyebabkan perubahan pola gerak </w:t>
      </w:r>
      <w:r w:rsidRPr="001E52F8">
        <w:rPr>
          <w:rFonts w:ascii="Cambria" w:eastAsia="Cambria" w:hAnsi="Cambria" w:cs="Cambria"/>
          <w:i/>
          <w:iCs/>
          <w:color w:val="000000"/>
          <w:sz w:val="24"/>
          <w:szCs w:val="24"/>
          <w:lang w:val="nl-NL"/>
        </w:rPr>
        <w:t>(movement compensation),</w:t>
      </w:r>
      <w:r w:rsidRPr="001E52F8">
        <w:rPr>
          <w:rFonts w:ascii="Cambria" w:eastAsia="Cambria" w:hAnsi="Cambria" w:cs="Cambria"/>
          <w:color w:val="000000"/>
          <w:sz w:val="24"/>
          <w:szCs w:val="24"/>
          <w:lang w:val="nl-NL"/>
        </w:rPr>
        <w:t xml:space="preserve"> penurunan stabilitas sendi, serta meningkatkan risiko terjadinya cedera berulang Oleh karena </w:t>
      </w:r>
      <w:r w:rsidRPr="001E52F8">
        <w:rPr>
          <w:rFonts w:ascii="Cambria" w:eastAsia="Cambria" w:hAnsi="Cambria" w:cs="Cambria"/>
          <w:i/>
          <w:iCs/>
          <w:color w:val="000000"/>
          <w:sz w:val="24"/>
          <w:szCs w:val="24"/>
          <w:lang w:val="nl-NL"/>
        </w:rPr>
        <w:t>(recurrent injury).</w:t>
      </w:r>
      <w:r w:rsidRPr="001E52F8">
        <w:rPr>
          <w:rFonts w:ascii="Cambria" w:eastAsia="Cambria" w:hAnsi="Cambria" w:cs="Cambria"/>
          <w:color w:val="000000"/>
          <w:sz w:val="24"/>
          <w:szCs w:val="24"/>
          <w:lang w:val="nl-NL"/>
        </w:rPr>
        <w:t xml:space="preserve"> itu, setiap cedera tetap memerlukan penanganan dan rehabilitasi sesuai prosedur sebelum atlet kembali mengikuti latihan maupun pertandingan. Penemuan ini sejalan dengan studi yang dilakukan oleh </w:t>
      </w:r>
      <w:sdt>
        <w:sdtPr>
          <w:rPr>
            <w:rFonts w:ascii="Cambria" w:eastAsia="Cambria" w:hAnsi="Cambria" w:cs="Cambria"/>
            <w:color w:val="000000"/>
            <w:sz w:val="24"/>
            <w:szCs w:val="24"/>
          </w:rPr>
          <w:tag w:val="MENDELEY_CITATION_v3_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"/>
          <w:id w:val="590201740"/>
          <w:placeholder>
            <w:docPart w:val="8B80EF846C77415D852BB5A308DDA0D2"/>
          </w:placeholder>
        </w:sdtPr>
        <w:sdtEndPr>
          <w:rPr>
            <w:rFonts w:eastAsiaTheme="minorHAnsi" w:cstheme="minorBidi"/>
          </w:rPr>
        </w:sdtEndPr>
        <w:sdtContent>
          <w:r w:rsidRPr="001E52F8">
            <w:rPr>
              <w:rFonts w:ascii="Cambria" w:hAnsi="Cambria"/>
              <w:color w:val="000000"/>
              <w:sz w:val="24"/>
              <w:szCs w:val="24"/>
              <w:lang w:val="nl-NL"/>
            </w:rPr>
            <w:t>(Munawar et al., 2025)</w:t>
          </w:r>
        </w:sdtContent>
      </w:sdt>
      <w:r w:rsidRPr="001E52F8">
        <w:rPr>
          <w:rFonts w:ascii="Cambria" w:eastAsia="Cambria" w:hAnsi="Cambria" w:cs="Cambria"/>
          <w:color w:val="000000"/>
          <w:sz w:val="24"/>
          <w:szCs w:val="24"/>
          <w:lang w:val="nl-NL"/>
        </w:rPr>
        <w:t xml:space="preserve"> yang menekankan bahwa penting untuk mengenali karakteristik cedera sebagai dasar dalam merancang program pencegahan. Selain itu, penelitian oleh </w:t>
      </w:r>
      <w:sdt>
        <w:sdtPr>
          <w:rPr>
            <w:rFonts w:ascii="Cambria" w:eastAsia="Cambria" w:hAnsi="Cambria" w:cs="Cambria"/>
            <w:color w:val="000000"/>
            <w:sz w:val="24"/>
            <w:szCs w:val="24"/>
            <w:lang w:val="nl-NL"/>
          </w:rPr>
          <w:tag w:val="MENDELEY_CITATION_v3_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"/>
          <w:id w:val="1123576089"/>
          <w:placeholder>
            <w:docPart w:val="8B80EF846C77415D852BB5A308DDA0D2"/>
          </w:placeholder>
        </w:sdtPr>
        <w:sdtEndPr>
          <w:rPr>
            <w:rFonts w:eastAsiaTheme="minorHAnsi" w:cstheme="minorBidi"/>
            <w:lang w:val="en-ID"/>
          </w:rPr>
        </w:sdtEndPr>
        <w:sdtContent>
          <w:r w:rsidRPr="001E52F8">
            <w:rPr>
              <w:rFonts w:ascii="Cambria" w:hAnsi="Cambria"/>
              <w:color w:val="000000"/>
              <w:sz w:val="24"/>
              <w:szCs w:val="24"/>
              <w:lang w:val="nl-NL"/>
            </w:rPr>
            <w:t>(Helmi et al., 2025)</w:t>
          </w:r>
        </w:sdtContent>
      </w:sdt>
      <w:r w:rsidRPr="001E52F8">
        <w:rPr>
          <w:rFonts w:ascii="Cambria" w:eastAsia="Cambria" w:hAnsi="Cambria" w:cs="Cambria"/>
          <w:color w:val="000000"/>
          <w:sz w:val="24"/>
          <w:szCs w:val="24"/>
          <w:lang w:val="nl-NL"/>
        </w:rPr>
        <w:t xml:space="preserve">, </w:t>
      </w:r>
      <w:sdt>
        <w:sdtPr>
          <w:rPr>
            <w:rFonts w:ascii="Cambria" w:eastAsia="Cambria" w:hAnsi="Cambria" w:cs="Cambria"/>
            <w:color w:val="000000"/>
            <w:sz w:val="24"/>
            <w:szCs w:val="24"/>
            <w:lang w:val="nl-NL"/>
          </w:rPr>
          <w:tag w:val="MENDELEY_CITATION_v3_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"/>
          <w:id w:val="-2038497095"/>
          <w:placeholder>
            <w:docPart w:val="8B80EF846C77415D852BB5A308DDA0D2"/>
          </w:placeholder>
        </w:sdtPr>
        <w:sdtEndPr/>
        <w:sdtContent>
          <w:r w:rsidRPr="001E52F8">
            <w:rPr>
              <w:rFonts w:ascii="Cambria" w:eastAsia="Cambria" w:hAnsi="Cambria" w:cs="Cambria"/>
              <w:color w:val="000000"/>
              <w:sz w:val="24"/>
              <w:szCs w:val="24"/>
              <w:lang w:val="nl-NL"/>
            </w:rPr>
            <w:t>Spiering et al. (2023)</w:t>
          </w:r>
        </w:sdtContent>
      </w:sdt>
      <w:r w:rsidRPr="001E52F8">
        <w:rPr>
          <w:rFonts w:ascii="Cambria" w:eastAsia="Cambria" w:hAnsi="Cambria" w:cs="Cambria"/>
          <w:color w:val="000000"/>
          <w:sz w:val="24"/>
          <w:szCs w:val="24"/>
          <w:lang w:val="nl-NL"/>
        </w:rPr>
        <w:t xml:space="preserve"> dan </w:t>
      </w:r>
      <w:sdt>
        <w:sdtPr>
          <w:rPr>
            <w:rFonts w:ascii="Cambria" w:eastAsia="Cambria" w:hAnsi="Cambria" w:cs="Cambria"/>
            <w:color w:val="000000"/>
            <w:sz w:val="24"/>
            <w:szCs w:val="24"/>
            <w:lang w:val="nl-NL"/>
          </w:rPr>
          <w:tag w:val="MENDELEY_CITATION_v3_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"/>
          <w:id w:val="1568063631"/>
          <w:placeholder>
            <w:docPart w:val="8B80EF846C77415D852BB5A308DDA0D2"/>
          </w:placeholder>
        </w:sdtPr>
        <w:sdtEndPr/>
        <w:sdtContent>
          <w:r w:rsidRPr="001E52F8">
            <w:rPr>
              <w:rFonts w:ascii="Cambria" w:eastAsia="Cambria" w:hAnsi="Cambria" w:cs="Cambria"/>
              <w:color w:val="000000"/>
              <w:sz w:val="24"/>
              <w:szCs w:val="24"/>
              <w:lang w:val="nl-NL"/>
            </w:rPr>
            <w:t>Van Eetvelde et al. (2021)</w:t>
          </w:r>
        </w:sdtContent>
      </w:sdt>
      <w:r w:rsidRPr="001E52F8">
        <w:rPr>
          <w:rFonts w:ascii="Cambria" w:eastAsia="Cambria" w:hAnsi="Cambria" w:cs="Cambria"/>
          <w:color w:val="000000"/>
          <w:sz w:val="24"/>
          <w:szCs w:val="24"/>
          <w:lang w:val="nl-NL"/>
        </w:rPr>
        <w:t xml:space="preserve"> menjelaskan bahwa adanya riwayat cedera dapat menurunkan kinerja, meningkatkan kemungkinan cedera yang berulang, serta mempengaruhi kesiapan fisik dan mental atlet. Oleh karena itu, proses rehabilitasi yang efektif, beserta </w:t>
      </w:r>
      <w:r w:rsidRPr="001E52F8">
        <w:rPr>
          <w:rFonts w:ascii="Cambria" w:eastAsia="Cambria" w:hAnsi="Cambria" w:cs="Cambria"/>
          <w:color w:val="000000"/>
          <w:sz w:val="24"/>
          <w:szCs w:val="24"/>
          <w:lang w:val="nl-NL"/>
        </w:rPr>
        <w:lastRenderedPageBreak/>
        <w:t xml:space="preserve">penerapan pemanasan dan pendinginan secara rutin, tetap menjadi aspek penting dalam usaha untuk kembali berolahraga </w:t>
      </w:r>
      <w:sdt>
        <w:sdtPr>
          <w:rPr>
            <w:rFonts w:ascii="Cambria" w:eastAsia="Cambria" w:hAnsi="Cambria" w:cs="Cambria"/>
            <w:color w:val="000000"/>
            <w:sz w:val="24"/>
            <w:szCs w:val="24"/>
            <w:lang w:val="nl-NL"/>
          </w:rPr>
          <w:tag w:val="MENDELEY_CITATION_v3_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"/>
          <w:id w:val="-1111047617"/>
          <w:placeholder>
            <w:docPart w:val="8B80EF846C77415D852BB5A308DDA0D2"/>
          </w:placeholder>
        </w:sdtPr>
        <w:sdtEndPr>
          <w:rPr>
            <w:rFonts w:eastAsiaTheme="minorHAnsi" w:cstheme="minorBidi"/>
            <w:lang w:val="en-ID"/>
          </w:rPr>
        </w:sdtEndPr>
        <w:sdtContent>
          <w:r w:rsidRPr="001E52F8">
            <w:rPr>
              <w:rFonts w:ascii="Cambria" w:hAnsi="Cambria"/>
              <w:color w:val="000000"/>
              <w:sz w:val="24"/>
              <w:szCs w:val="24"/>
              <w:lang w:val="nl-NL"/>
            </w:rPr>
            <w:t>(Nurhidayat et al., 2024)</w:t>
          </w:r>
        </w:sdtContent>
      </w:sdt>
      <w:r w:rsidRPr="001E52F8">
        <w:rPr>
          <w:rFonts w:ascii="Cambria" w:eastAsia="Cambria" w:hAnsi="Cambria" w:cs="Cambria"/>
          <w:color w:val="000000"/>
          <w:sz w:val="24"/>
          <w:szCs w:val="24"/>
          <w:lang w:val="nl-NL"/>
        </w:rPr>
        <w:t>.</w:t>
      </w:r>
    </w:p>
    <w:p w14:paraId="23026523"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 xml:space="preserve">Penelitian ini memberikan kontribusi praktis bagi berbagai pihak. Bagi pelatih, hasil penelitian dapat digunakan sebagai dasar dalam menyusun program latihan pencegahan cedera yang sesuai dengan karakteristik </w:t>
      </w:r>
      <w:r w:rsidRPr="001E52F8">
        <w:rPr>
          <w:rFonts w:ascii="Cambria" w:eastAsia="Cambria" w:hAnsi="Cambria" w:cs="Cambria"/>
          <w:i/>
          <w:iCs/>
          <w:color w:val="000000"/>
          <w:sz w:val="24"/>
          <w:szCs w:val="24"/>
          <w:lang w:val="nl-NL"/>
        </w:rPr>
        <w:t>Rugby</w:t>
      </w:r>
      <w:r w:rsidRPr="001E52F8">
        <w:rPr>
          <w:rFonts w:ascii="Cambria" w:eastAsia="Cambria" w:hAnsi="Cambria" w:cs="Cambria"/>
          <w:color w:val="000000"/>
          <w:sz w:val="24"/>
          <w:szCs w:val="24"/>
          <w:lang w:val="nl-NL"/>
        </w:rPr>
        <w:t xml:space="preserve"> X, seperti penguatan otot ekstremitas bawah, peningkatan stabilitas lutut, latihan keseimbangan, pembelajaran teknik tackle yang aman, serta penerapan program pemanasan dan pendinginan yang tepat </w:t>
      </w:r>
      <w:sdt>
        <w:sdtPr>
          <w:rPr>
            <w:rFonts w:ascii="Cambria" w:eastAsia="Cambria" w:hAnsi="Cambria" w:cs="Cambria"/>
            <w:color w:val="000000"/>
            <w:sz w:val="24"/>
            <w:szCs w:val="24"/>
            <w:lang w:val="nl-NL"/>
          </w:rPr>
          <w:tag w:val="MENDELEY_CITATION_v3_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"/>
          <w:id w:val="1340732671"/>
          <w:placeholder>
            <w:docPart w:val="6C71C448D559476A954579ED01610E97"/>
          </w:placeholder>
        </w:sdtPr>
        <w:sdtEndPr>
          <w:rPr>
            <w:rFonts w:eastAsiaTheme="minorHAnsi" w:cstheme="minorBidi"/>
            <w:lang w:val="en-ID"/>
          </w:rPr>
        </w:sdtEndPr>
        <w:sdtContent>
          <w:r w:rsidRPr="001E52F8">
            <w:rPr>
              <w:rFonts w:ascii="Cambria" w:hAnsi="Cambria"/>
              <w:color w:val="000000"/>
              <w:sz w:val="24"/>
              <w:szCs w:val="24"/>
              <w:lang w:val="nl-NL"/>
            </w:rPr>
            <w:t>(Nurhidayat et al., 2024)</w:t>
          </w:r>
        </w:sdtContent>
      </w:sdt>
      <w:r w:rsidRPr="001E52F8">
        <w:rPr>
          <w:rFonts w:ascii="Cambria" w:eastAsia="Cambria" w:hAnsi="Cambria" w:cs="Cambria"/>
          <w:color w:val="000000"/>
          <w:sz w:val="24"/>
          <w:szCs w:val="24"/>
          <w:lang w:val="nl-NL"/>
        </w:rPr>
        <w:t xml:space="preserve">. Bagi atlet, informasi mengenai karakteristik cedera dapat meningkatkan kesadaran akan pentingnya penggunaan teknik yang benar, kepatuhan terhadap program rehabilitasi, serta upaya pencegahan cedera agar dapat mempertahankan performa selama kompetisi. Sementara itu, bagi organisasi olahraga dan tim medis, hasil penelitian ini dapat dijadikan dasar dalam menyusun sistem pemantauan cedera (injury surveillance system), mengidentifikasi faktor risiko, serta merancang kebijakan pencegahan cedera yang lebih efektif. Hal tersebut sejalan dengan </w:t>
      </w:r>
      <w:sdt>
        <w:sdtPr>
          <w:rPr>
            <w:rFonts w:ascii="Cambria" w:eastAsia="Cambria" w:hAnsi="Cambria" w:cs="Cambria"/>
            <w:color w:val="000000"/>
            <w:sz w:val="24"/>
            <w:szCs w:val="24"/>
            <w:lang w:val="nl-NL"/>
          </w:rPr>
          <w:tag w:val="MENDELEY_CITATION_v3_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"/>
          <w:id w:val="1140392585"/>
          <w:placeholder>
            <w:docPart w:val="ACC455EDFEFF41E3824EC93B9F1877DE"/>
          </w:placeholder>
        </w:sdtPr>
        <w:sdtEndPr>
          <w:rPr>
            <w:rFonts w:eastAsiaTheme="minorHAnsi" w:cstheme="minorBidi"/>
            <w:lang w:val="en-ID"/>
          </w:rPr>
        </w:sdtEndPr>
        <w:sdtContent>
          <w:r w:rsidRPr="001E52F8">
            <w:rPr>
              <w:rFonts w:ascii="Cambria" w:hAnsi="Cambria"/>
              <w:color w:val="000000"/>
              <w:sz w:val="24"/>
              <w:szCs w:val="24"/>
              <w:lang w:val="nl-NL"/>
            </w:rPr>
            <w:t>Sprouse et al., 2024b</w:t>
          </w:r>
        </w:sdtContent>
      </w:sdt>
      <w:r w:rsidRPr="001E52F8">
        <w:rPr>
          <w:rFonts w:ascii="Cambria" w:hAnsi="Cambria"/>
          <w:color w:val="000000"/>
          <w:sz w:val="24"/>
          <w:szCs w:val="24"/>
          <w:lang w:val="nl-NL"/>
        </w:rPr>
        <w:t xml:space="preserve"> </w:t>
      </w:r>
      <w:r w:rsidRPr="001E52F8">
        <w:rPr>
          <w:rFonts w:ascii="Cambria" w:eastAsia="Cambria" w:hAnsi="Cambria" w:cs="Cambria"/>
          <w:color w:val="000000"/>
          <w:sz w:val="24"/>
          <w:szCs w:val="24"/>
          <w:lang w:val="nl-NL"/>
        </w:rPr>
        <w:t>yang menegaskan bahwa sistem surveilans cedera berperan penting dalam mengidentifikasi pola cedera dan faktor risiko sehingga strategi pencegahan dapat disusun secara lebih tepat.</w:t>
      </w:r>
    </w:p>
    <w:p w14:paraId="2DEEB64C"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 xml:space="preserve">Penelitian ini juga memberikan gambaran mengenai karakteristik cedera atlet </w:t>
      </w:r>
      <w:r w:rsidRPr="001E52F8">
        <w:rPr>
          <w:rFonts w:ascii="Cambria" w:eastAsia="Cambria" w:hAnsi="Cambria" w:cs="Cambria"/>
          <w:i/>
          <w:iCs/>
          <w:color w:val="000000"/>
          <w:sz w:val="24"/>
          <w:szCs w:val="24"/>
          <w:lang w:val="nl-NL"/>
        </w:rPr>
        <w:t>Rugby</w:t>
      </w:r>
      <w:r w:rsidRPr="001E52F8">
        <w:rPr>
          <w:rFonts w:ascii="Cambria" w:eastAsia="Cambria" w:hAnsi="Cambria" w:cs="Cambria"/>
          <w:color w:val="000000"/>
          <w:sz w:val="24"/>
          <w:szCs w:val="24"/>
          <w:lang w:val="nl-NL"/>
        </w:rPr>
        <w:t xml:space="preserve"> X putra Kabupaten Rembang pada kompetisi tingkat regional yang masih jarang dilaporkan di Indonesia, sehingga dapat menambah referensi mengenai epidemiologi cedera pada cabang olahraga </w:t>
      </w:r>
      <w:r w:rsidRPr="001E52F8">
        <w:rPr>
          <w:rFonts w:ascii="Cambria" w:eastAsia="Cambria" w:hAnsi="Cambria" w:cs="Cambria"/>
          <w:i/>
          <w:iCs/>
          <w:color w:val="000000"/>
          <w:sz w:val="24"/>
          <w:szCs w:val="24"/>
          <w:lang w:val="nl-NL"/>
        </w:rPr>
        <w:t>Rugby</w:t>
      </w:r>
      <w:r w:rsidRPr="001E52F8">
        <w:rPr>
          <w:rFonts w:ascii="Cambria" w:eastAsia="Cambria" w:hAnsi="Cambria" w:cs="Cambria"/>
          <w:color w:val="000000"/>
          <w:sz w:val="24"/>
          <w:szCs w:val="24"/>
          <w:lang w:val="nl-NL"/>
        </w:rPr>
        <w:t xml:space="preserve"> X. Meskipun demikian, penelitian ini memiliki beberapa keterbatasan. Penelitian hanya melibatkan satu tim </w:t>
      </w:r>
      <w:r w:rsidRPr="001E52F8">
        <w:rPr>
          <w:rFonts w:ascii="Cambria" w:eastAsia="Cambria" w:hAnsi="Cambria" w:cs="Cambria"/>
          <w:i/>
          <w:iCs/>
          <w:color w:val="000000"/>
          <w:sz w:val="24"/>
          <w:szCs w:val="24"/>
          <w:lang w:val="nl-NL"/>
        </w:rPr>
        <w:t>Rugby</w:t>
      </w:r>
      <w:r w:rsidRPr="001E52F8">
        <w:rPr>
          <w:rFonts w:ascii="Cambria" w:eastAsia="Cambria" w:hAnsi="Cambria" w:cs="Cambria"/>
          <w:color w:val="000000"/>
          <w:sz w:val="24"/>
          <w:szCs w:val="24"/>
          <w:lang w:val="nl-NL"/>
        </w:rPr>
        <w:t xml:space="preserve"> X putra Kabupaten Rembang dengan jumlah sampel yang relatif sedikit, sehingga hasil penelitian belum dapat digeneralisasikan untuk seluruh atlet </w:t>
      </w:r>
      <w:r w:rsidRPr="001E52F8">
        <w:rPr>
          <w:rFonts w:ascii="Cambria" w:eastAsia="Cambria" w:hAnsi="Cambria" w:cs="Cambria"/>
          <w:i/>
          <w:iCs/>
          <w:color w:val="000000"/>
          <w:sz w:val="24"/>
          <w:szCs w:val="24"/>
          <w:lang w:val="nl-NL"/>
        </w:rPr>
        <w:t>Rugby</w:t>
      </w:r>
      <w:r w:rsidRPr="001E52F8">
        <w:rPr>
          <w:rFonts w:ascii="Cambria" w:eastAsia="Cambria" w:hAnsi="Cambria" w:cs="Cambria"/>
          <w:color w:val="000000"/>
          <w:sz w:val="24"/>
          <w:szCs w:val="24"/>
          <w:lang w:val="nl-NL"/>
        </w:rPr>
        <w:t xml:space="preserve"> X di Indonesia. Selain itu, penelitian menggunakan pendekatan deskriptif sehingga hanya menggambarkan karakteristik cedera tanpa menganalisis hubungan antara faktor-faktor risiko dengan kejadian cedera. Oleh karena itu, penelitian selanjutnya disarankan melibatkan jumlah sampel yang lebih besar dari berbagai tim atau daerah, melakukan pengamatan dalam periode kompetisi yang lebih panjang, serta menganalisis faktor-faktor yang berpotensi memengaruhi kejadian cedera, seperti kondisi fisik, riwayat cedera, intensitas latihan, posisi bermain, teknik tackle, dan kesiapan mental atlet.</w:t>
      </w:r>
    </w:p>
    <w:p w14:paraId="39D45F7F"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lang w:val="nl-NL"/>
        </w:rPr>
      </w:pPr>
    </w:p>
    <w:p w14:paraId="23605578"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b/>
          <w:color w:val="000000"/>
          <w:sz w:val="24"/>
          <w:szCs w:val="24"/>
          <w:lang w:val="nl-NL"/>
        </w:rPr>
      </w:pPr>
      <w:r w:rsidRPr="001E52F8">
        <w:rPr>
          <w:rFonts w:ascii="Cambria" w:eastAsia="Cambria" w:hAnsi="Cambria" w:cs="Cambria"/>
          <w:b/>
          <w:color w:val="000000"/>
          <w:sz w:val="24"/>
          <w:szCs w:val="24"/>
          <w:lang w:val="nl-NL"/>
        </w:rPr>
        <w:t>SIMPULAN</w:t>
      </w:r>
    </w:p>
    <w:p w14:paraId="41BB9743"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Berdasarkan hasil penelitian, dapat disimpulkan bahwa profil cedera atlet Rugby X putra Kabupaten Rembang pasca babak kualifikasi Pekan Olahraga Provinsi Tahun 2026 didominasi oleh cedera yang terjadi saat pertandingan akibat kontak langsung antarpemain. Temuan ini menunjukkan bahwa karakteristik permainan Rugby X yang berintensitas tinggi dan melibatkan benturan fisik merupakan faktor utama yang berkontribusi terhadap terjadinya cedera pada atlet.</w:t>
      </w:r>
    </w:p>
    <w:p w14:paraId="54A6C7CB" w14:textId="77777777" w:rsidR="00C50CD5" w:rsidRPr="001E52F8" w:rsidRDefault="00C50CD5" w:rsidP="001E52F8">
      <w:pPr>
        <w:pBdr>
          <w:top w:val="nil"/>
          <w:left w:val="nil"/>
          <w:bottom w:val="nil"/>
          <w:right w:val="nil"/>
          <w:between w:val="nil"/>
        </w:pBdr>
        <w:spacing w:after="0" w:line="240" w:lineRule="auto"/>
        <w:ind w:firstLine="567"/>
        <w:jc w:val="both"/>
        <w:rPr>
          <w:rFonts w:ascii="Cambria" w:eastAsia="Cambria" w:hAnsi="Cambria" w:cs="Cambria"/>
          <w:color w:val="000000"/>
          <w:sz w:val="24"/>
          <w:szCs w:val="24"/>
          <w:lang w:val="nl-NL"/>
        </w:rPr>
      </w:pPr>
      <w:r w:rsidRPr="001E52F8">
        <w:rPr>
          <w:rFonts w:ascii="Cambria" w:eastAsia="Cambria" w:hAnsi="Cambria" w:cs="Cambria"/>
          <w:color w:val="000000"/>
          <w:sz w:val="24"/>
          <w:szCs w:val="24"/>
          <w:lang w:val="nl-NL"/>
        </w:rPr>
        <w:t xml:space="preserve">Hasil penelitian ini memberikan informasi mengenai karakteristik cedera atlet Rugby X yang dapat dimanfaatkan sebagai dasar dalam penyusunan program pencegahan cedera, peningkatan teknik permainan yang aman, serta pengembangan sistem pemantauan cedera bagi pelatih, atlet, tim medis, dan organisasi olahraga. Dengan demikian, upaya pencegahan yang terarah diharapkan </w:t>
      </w:r>
      <w:r w:rsidRPr="001E52F8">
        <w:rPr>
          <w:rFonts w:ascii="Cambria" w:eastAsia="Cambria" w:hAnsi="Cambria" w:cs="Cambria"/>
          <w:color w:val="000000"/>
          <w:sz w:val="24"/>
          <w:szCs w:val="24"/>
          <w:lang w:val="nl-NL"/>
        </w:rPr>
        <w:lastRenderedPageBreak/>
        <w:t>mampu meningkatkan keselamatan atlet dan mendukung performa pada kompetisi berikutnya.</w:t>
      </w:r>
    </w:p>
    <w:p w14:paraId="1D4BAA83" w14:textId="77777777" w:rsidR="00C50CD5" w:rsidRPr="001E52F8" w:rsidRDefault="00C50CD5" w:rsidP="001E52F8">
      <w:pPr>
        <w:pBdr>
          <w:top w:val="nil"/>
          <w:left w:val="nil"/>
          <w:bottom w:val="nil"/>
          <w:right w:val="nil"/>
          <w:between w:val="nil"/>
        </w:pBdr>
        <w:spacing w:after="0" w:line="240" w:lineRule="auto"/>
        <w:ind w:firstLine="567"/>
        <w:jc w:val="both"/>
        <w:rPr>
          <w:rStyle w:val="Strong"/>
          <w:rFonts w:ascii="Cambria" w:eastAsia="Cambria" w:hAnsi="Cambria" w:cs="Cambria"/>
          <w:b w:val="0"/>
          <w:bCs w:val="0"/>
          <w:color w:val="000000"/>
          <w:sz w:val="24"/>
          <w:szCs w:val="24"/>
          <w:lang w:val="nl-NL"/>
        </w:rPr>
      </w:pPr>
    </w:p>
    <w:p w14:paraId="7AD92F6A" w14:textId="77777777" w:rsidR="00C50CD5" w:rsidRPr="001E52F8" w:rsidRDefault="00C50CD5" w:rsidP="001E52F8">
      <w:pPr>
        <w:pStyle w:val="NormalWeb"/>
        <w:shd w:val="clear" w:color="auto" w:fill="FFFFFF"/>
        <w:spacing w:before="0" w:beforeAutospacing="0" w:after="0" w:afterAutospacing="0"/>
        <w:rPr>
          <w:rStyle w:val="Strong"/>
          <w:rFonts w:ascii="Cambria" w:hAnsi="Cambria"/>
          <w:color w:val="212529"/>
          <w:lang w:val="nl-NL"/>
        </w:rPr>
      </w:pPr>
      <w:r w:rsidRPr="001E52F8">
        <w:rPr>
          <w:rStyle w:val="Strong"/>
          <w:rFonts w:ascii="Cambria" w:hAnsi="Cambria"/>
          <w:color w:val="212529"/>
          <w:lang w:val="nl-NL"/>
        </w:rPr>
        <w:t>UCAPAN TERIMA KASIH</w:t>
      </w:r>
    </w:p>
    <w:p w14:paraId="78FCEED0" w14:textId="77777777" w:rsidR="00C50CD5" w:rsidRPr="001E52F8" w:rsidRDefault="00C50CD5" w:rsidP="001E52F8">
      <w:pPr>
        <w:pStyle w:val="NormalWeb"/>
        <w:shd w:val="clear" w:color="auto" w:fill="FFFFFF"/>
        <w:spacing w:before="0" w:beforeAutospacing="0" w:after="0" w:afterAutospacing="0"/>
        <w:ind w:firstLine="562"/>
        <w:jc w:val="both"/>
        <w:rPr>
          <w:rStyle w:val="Strong"/>
          <w:rFonts w:ascii="Cambria" w:hAnsi="Cambria"/>
          <w:b w:val="0"/>
          <w:bCs w:val="0"/>
          <w:color w:val="212529"/>
          <w:lang w:val="nl-NL"/>
        </w:rPr>
      </w:pPr>
      <w:r w:rsidRPr="001E52F8">
        <w:rPr>
          <w:rStyle w:val="Strong"/>
          <w:rFonts w:ascii="Cambria" w:hAnsi="Cambria"/>
          <w:b w:val="0"/>
          <w:bCs w:val="0"/>
          <w:color w:val="212529"/>
          <w:lang w:val="nl-NL"/>
        </w:rPr>
        <w:t xml:space="preserve">Penulis ingin mengungkapkan rasa syukur kepada semua pihak yang telah memberikan dukungan dan bantuan dalam pelaksanaan penelitian ini. Ucapan terima kasih ditujukan kepada atlet </w:t>
      </w:r>
      <w:r w:rsidRPr="001E52F8">
        <w:rPr>
          <w:rStyle w:val="Strong"/>
          <w:rFonts w:ascii="Cambria" w:hAnsi="Cambria"/>
          <w:b w:val="0"/>
          <w:bCs w:val="0"/>
          <w:i/>
          <w:iCs/>
          <w:color w:val="212529"/>
          <w:lang w:val="nl-NL"/>
        </w:rPr>
        <w:t>Rugby</w:t>
      </w:r>
      <w:r w:rsidRPr="001E52F8">
        <w:rPr>
          <w:rStyle w:val="Strong"/>
          <w:rFonts w:ascii="Cambria" w:hAnsi="Cambria"/>
          <w:b w:val="0"/>
          <w:bCs w:val="0"/>
          <w:color w:val="212529"/>
          <w:lang w:val="nl-NL"/>
        </w:rPr>
        <w:t xml:space="preserve"> X putra Kabupaten Rembang yang telah bersedia menjadi subjek dalam penelitian dan memberikan informasi yang diperlukan selama proses pengumpulan data. Penulis juga mengucapkan terima kasih kepada pelatih serta tim pendukung </w:t>
      </w:r>
      <w:r w:rsidRPr="001E52F8">
        <w:rPr>
          <w:rStyle w:val="Strong"/>
          <w:rFonts w:ascii="Cambria" w:hAnsi="Cambria"/>
          <w:b w:val="0"/>
          <w:bCs w:val="0"/>
          <w:i/>
          <w:iCs/>
          <w:color w:val="212529"/>
          <w:lang w:val="nl-NL"/>
        </w:rPr>
        <w:t>Rugby</w:t>
      </w:r>
      <w:r w:rsidRPr="001E52F8">
        <w:rPr>
          <w:rStyle w:val="Strong"/>
          <w:rFonts w:ascii="Cambria" w:hAnsi="Cambria"/>
          <w:b w:val="0"/>
          <w:bCs w:val="0"/>
          <w:color w:val="212529"/>
          <w:lang w:val="nl-NL"/>
        </w:rPr>
        <w:t xml:space="preserve"> X putra Kabupaten Rembang yang telah memberikan izin dan membantu kelancaran jalannya penelitian. Di samping itu, penulis menyampaikan rasa terima kasih kepada dosen pembimbing serta semua pihak yang telah memberikan arahan, saran, dan dukungan yang memungkinkan penelitian ini terselesaikan dengan baik. </w:t>
      </w:r>
    </w:p>
    <w:p w14:paraId="1A62A4C4" w14:textId="77777777" w:rsidR="00C50CD5" w:rsidRPr="001E52F8" w:rsidRDefault="00C50CD5" w:rsidP="001E52F8">
      <w:pPr>
        <w:pStyle w:val="NormalWeb"/>
        <w:shd w:val="clear" w:color="auto" w:fill="FFFFFF"/>
        <w:spacing w:before="0" w:beforeAutospacing="0" w:after="0" w:afterAutospacing="0"/>
        <w:rPr>
          <w:rFonts w:ascii="Cambria" w:hAnsi="Cambria"/>
          <w:color w:val="212529"/>
          <w:lang w:val="nl-NL"/>
        </w:rPr>
      </w:pPr>
    </w:p>
    <w:p w14:paraId="5557A8C7" w14:textId="77777777" w:rsidR="00C50CD5" w:rsidRPr="001E52F8" w:rsidRDefault="00C50CD5" w:rsidP="001E52F8">
      <w:pPr>
        <w:pStyle w:val="NormalWeb"/>
        <w:shd w:val="clear" w:color="auto" w:fill="FFFFFF"/>
        <w:spacing w:before="0" w:beforeAutospacing="0" w:after="0" w:afterAutospacing="0"/>
        <w:rPr>
          <w:rStyle w:val="Strong"/>
          <w:rFonts w:ascii="Cambria" w:hAnsi="Cambria"/>
          <w:color w:val="212529"/>
          <w:lang w:val="nl-NL"/>
        </w:rPr>
      </w:pPr>
      <w:r w:rsidRPr="001E52F8">
        <w:rPr>
          <w:rStyle w:val="Strong"/>
          <w:rFonts w:ascii="Cambria" w:hAnsi="Cambria"/>
          <w:color w:val="212529"/>
          <w:lang w:val="nl-NL"/>
        </w:rPr>
        <w:t>KONFLIK KEPENTINGAN</w:t>
      </w:r>
    </w:p>
    <w:p w14:paraId="1EF2AF44" w14:textId="77777777" w:rsidR="00C50CD5" w:rsidRPr="001E52F8" w:rsidRDefault="00C50CD5" w:rsidP="001E52F8">
      <w:pPr>
        <w:pStyle w:val="NormalWeb"/>
        <w:shd w:val="clear" w:color="auto" w:fill="FFFFFF"/>
        <w:spacing w:before="0" w:beforeAutospacing="0" w:after="0" w:afterAutospacing="0"/>
        <w:rPr>
          <w:rStyle w:val="Strong"/>
          <w:rFonts w:ascii="Cambria" w:hAnsi="Cambria"/>
          <w:b w:val="0"/>
          <w:bCs w:val="0"/>
          <w:color w:val="212529"/>
          <w:lang w:val="nl-NL"/>
        </w:rPr>
      </w:pPr>
      <w:r w:rsidRPr="001E52F8">
        <w:rPr>
          <w:rStyle w:val="Strong"/>
          <w:rFonts w:ascii="Cambria" w:hAnsi="Cambria"/>
          <w:b w:val="0"/>
          <w:bCs w:val="0"/>
          <w:color w:val="212529"/>
          <w:lang w:val="nl-NL"/>
        </w:rPr>
        <w:t>Penulis menyatakan tidak terhadap konflik kepentingan dalam penelitian ini.</w:t>
      </w:r>
    </w:p>
    <w:p w14:paraId="5F3A766E" w14:textId="77777777" w:rsidR="00C50CD5" w:rsidRPr="001E52F8" w:rsidRDefault="00C50CD5" w:rsidP="001E52F8">
      <w:pPr>
        <w:pStyle w:val="NormalWeb"/>
        <w:shd w:val="clear" w:color="auto" w:fill="FFFFFF"/>
        <w:spacing w:before="0" w:beforeAutospacing="0" w:after="0" w:afterAutospacing="0"/>
        <w:rPr>
          <w:rStyle w:val="Strong"/>
          <w:rFonts w:ascii="Cambria" w:hAnsi="Cambria"/>
          <w:b w:val="0"/>
          <w:bCs w:val="0"/>
          <w:color w:val="212529"/>
          <w:lang w:val="nl-NL"/>
        </w:rPr>
      </w:pPr>
    </w:p>
    <w:p w14:paraId="60DE32AD"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b/>
          <w:color w:val="000000"/>
          <w:sz w:val="24"/>
          <w:szCs w:val="24"/>
        </w:rPr>
      </w:pPr>
      <w:r w:rsidRPr="001E52F8">
        <w:rPr>
          <w:rFonts w:ascii="Cambria" w:eastAsia="Cambria" w:hAnsi="Cambria" w:cs="Cambria"/>
          <w:b/>
          <w:color w:val="000000"/>
          <w:sz w:val="24"/>
          <w:szCs w:val="24"/>
        </w:rPr>
        <w:t>DAFTAR PUSTAKA</w:t>
      </w:r>
    </w:p>
    <w:bookmarkStart w:id="0" w:name="_GoBack" w:displacedByCustomXml="next"/>
    <w:sdt>
      <w:sdtPr>
        <w:rPr>
          <w:rFonts w:ascii="Cambria" w:eastAsia="Cambria" w:hAnsi="Cambria" w:cs="Cambria"/>
          <w:color w:val="000000"/>
          <w:sz w:val="24"/>
          <w:szCs w:val="24"/>
          <w:lang w:val="nl-NL"/>
        </w:rPr>
        <w:tag w:val="MENDELEY_BIBLIOGRAPHY"/>
        <w:id w:val="116732598"/>
        <w:placeholder>
          <w:docPart w:val="F292C57445C5447CAE09B9CBBBE5461C"/>
        </w:placeholder>
      </w:sdtPr>
      <w:sdtEndPr/>
      <w:sdtContent>
        <w:p w14:paraId="474AF316" w14:textId="77777777" w:rsidR="00C50CD5" w:rsidRPr="001E52F8" w:rsidRDefault="00C50CD5" w:rsidP="001E52F8">
          <w:pPr>
            <w:spacing w:after="0" w:line="240" w:lineRule="auto"/>
            <w:ind w:hanging="480"/>
            <w:jc w:val="both"/>
            <w:divId w:val="159926124"/>
            <w:rPr>
              <w:rFonts w:ascii="Cambria" w:eastAsia="Times New Roman" w:hAnsi="Cambria"/>
              <w:color w:val="000000"/>
              <w:sz w:val="24"/>
              <w:szCs w:val="24"/>
            </w:rPr>
          </w:pPr>
          <w:proofErr w:type="gramStart"/>
          <w:r w:rsidRPr="001E52F8">
            <w:rPr>
              <w:rFonts w:ascii="Cambria" w:eastAsia="Times New Roman" w:hAnsi="Cambria"/>
              <w:color w:val="000000"/>
              <w:sz w:val="24"/>
              <w:szCs w:val="24"/>
            </w:rPr>
            <w:t>Aryani, R., &amp; Yahriningsih, E. M. (2024).</w:t>
          </w:r>
          <w:proofErr w:type="gramEnd"/>
          <w:r w:rsidRPr="001E52F8">
            <w:rPr>
              <w:rFonts w:ascii="Cambria" w:eastAsia="Times New Roman" w:hAnsi="Cambria"/>
              <w:color w:val="000000"/>
              <w:sz w:val="24"/>
              <w:szCs w:val="24"/>
            </w:rPr>
            <w:t xml:space="preserve"> </w:t>
          </w:r>
          <w:proofErr w:type="gramStart"/>
          <w:r w:rsidRPr="001E52F8">
            <w:rPr>
              <w:rFonts w:ascii="Cambria" w:eastAsia="Times New Roman" w:hAnsi="Cambria"/>
              <w:color w:val="000000"/>
              <w:sz w:val="24"/>
              <w:szCs w:val="24"/>
            </w:rPr>
            <w:t>Aplikasi Teknik Kompres Dingin dan Kompres Hangat untuk Mengatasi Cedera olahraga di Madrasah Aliyah Hasan Muchyi Kabupaten Kediri.</w:t>
          </w:r>
          <w:proofErr w:type="gramEnd"/>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 xml:space="preserve">… </w:t>
          </w:r>
          <w:proofErr w:type="gramStart"/>
          <w:r w:rsidRPr="001E52F8">
            <w:rPr>
              <w:rFonts w:ascii="Cambria" w:eastAsia="Times New Roman" w:hAnsi="Cambria"/>
              <w:i/>
              <w:iCs/>
              <w:color w:val="000000"/>
              <w:sz w:val="24"/>
              <w:szCs w:val="24"/>
            </w:rPr>
            <w:t>Kesehatan, Sains dan …</w:t>
          </w:r>
          <w:r w:rsidRPr="001E52F8">
            <w:rPr>
              <w:rFonts w:ascii="Cambria" w:eastAsia="Times New Roman" w:hAnsi="Cambria"/>
              <w:color w:val="000000"/>
              <w:sz w:val="24"/>
              <w:szCs w:val="24"/>
            </w:rPr>
            <w:t>, (2014), 107–113.</w:t>
          </w:r>
          <w:proofErr w:type="gramEnd"/>
        </w:p>
        <w:p w14:paraId="215C5D79" w14:textId="77777777" w:rsidR="00C50CD5" w:rsidRPr="001E52F8" w:rsidRDefault="00C50CD5" w:rsidP="001E52F8">
          <w:pPr>
            <w:spacing w:after="0" w:line="240" w:lineRule="auto"/>
            <w:ind w:hanging="480"/>
            <w:jc w:val="both"/>
            <w:divId w:val="1530995486"/>
            <w:rPr>
              <w:rFonts w:ascii="Cambria" w:eastAsia="Times New Roman" w:hAnsi="Cambria"/>
              <w:color w:val="000000"/>
              <w:sz w:val="24"/>
              <w:szCs w:val="24"/>
            </w:rPr>
          </w:pPr>
          <w:r w:rsidRPr="001E52F8">
            <w:rPr>
              <w:rFonts w:ascii="Cambria" w:eastAsia="Times New Roman" w:hAnsi="Cambria"/>
              <w:color w:val="000000"/>
              <w:sz w:val="24"/>
              <w:szCs w:val="24"/>
            </w:rPr>
            <w:t xml:space="preserve">Azmi, S., Twu, T., Albertson, M., Lumbangaol, S., Gulo, S. D., &amp; Nandus, S. (2024). </w:t>
          </w:r>
          <w:r w:rsidRPr="001E52F8">
            <w:rPr>
              <w:rFonts w:ascii="Cambria" w:eastAsia="Times New Roman" w:hAnsi="Cambria"/>
              <w:i/>
              <w:iCs/>
              <w:color w:val="000000"/>
              <w:sz w:val="24"/>
              <w:szCs w:val="24"/>
            </w:rPr>
            <w:t>Jurnal Ilmiah STOK Bina Guna Medan Survey Cedera Olahraga Atlet Bola Voli Putri di Club Bola Voli TVRI Kota Medan Survey of Sports Injuries of Volleyball Athletes in TVRI Volleyball Club in Medan City Jurnal Ilmiah STOK Bina Guna Medan</w:t>
          </w:r>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12</w:t>
          </w:r>
          <w:r w:rsidRPr="001E52F8">
            <w:rPr>
              <w:rFonts w:ascii="Cambria" w:eastAsia="Times New Roman" w:hAnsi="Cambria"/>
              <w:color w:val="000000"/>
              <w:sz w:val="24"/>
              <w:szCs w:val="24"/>
            </w:rPr>
            <w:t>, 317–328.</w:t>
          </w:r>
        </w:p>
        <w:p w14:paraId="6F7AB38F" w14:textId="69350A05" w:rsidR="00C50CD5" w:rsidRPr="001E52F8" w:rsidRDefault="00C50CD5" w:rsidP="001E52F8">
          <w:pPr>
            <w:spacing w:after="0" w:line="240" w:lineRule="auto"/>
            <w:ind w:hanging="480"/>
            <w:jc w:val="both"/>
            <w:divId w:val="645551563"/>
            <w:rPr>
              <w:rFonts w:ascii="Cambria" w:eastAsia="Times New Roman" w:hAnsi="Cambria"/>
              <w:color w:val="000000"/>
              <w:sz w:val="24"/>
              <w:szCs w:val="24"/>
            </w:rPr>
          </w:pPr>
          <w:proofErr w:type="gramStart"/>
          <w:r w:rsidRPr="001E52F8">
            <w:rPr>
              <w:rFonts w:ascii="Cambria" w:eastAsia="Times New Roman" w:hAnsi="Cambria"/>
              <w:color w:val="000000"/>
              <w:sz w:val="24"/>
              <w:szCs w:val="24"/>
            </w:rPr>
            <w:t>Collings, T. J., Bourne, M. N., Barrett, R. S., du Moulin, W., Hickey, J. T., &amp; Diamond, L. E. (2021).</w:t>
          </w:r>
          <w:proofErr w:type="gramEnd"/>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 xml:space="preserve">Risk Factors for Lower Limb Injury in Female Team Field and Court Sports: A Systematic Review, Meta-analysis, and Best Evidence Synthesis. </w:t>
          </w:r>
          <w:proofErr w:type="gramStart"/>
          <w:r w:rsidRPr="001E52F8">
            <w:rPr>
              <w:rFonts w:ascii="Cambria" w:eastAsia="Times New Roman" w:hAnsi="Cambria"/>
              <w:i/>
              <w:iCs/>
              <w:color w:val="000000"/>
              <w:sz w:val="24"/>
              <w:szCs w:val="24"/>
            </w:rPr>
            <w:t>In</w:t>
          </w:r>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Sports Medicine</w:t>
          </w:r>
          <w:r w:rsidRPr="001E52F8">
            <w:rPr>
              <w:rFonts w:ascii="Cambria" w:eastAsia="Times New Roman" w:hAnsi="Cambria"/>
              <w:color w:val="000000"/>
              <w:sz w:val="24"/>
              <w:szCs w:val="24"/>
            </w:rPr>
            <w:t xml:space="preserve"> (Vol. 51, Number 4, pp. 759–776).</w:t>
          </w:r>
          <w:proofErr w:type="gramEnd"/>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Springer Science and Business Media Deutschland GmbH</w:t>
          </w:r>
          <w:r w:rsidRPr="001E52F8">
            <w:rPr>
              <w:rFonts w:ascii="Cambria" w:eastAsia="Times New Roman" w:hAnsi="Cambria"/>
              <w:color w:val="000000"/>
              <w:sz w:val="24"/>
              <w:szCs w:val="24"/>
            </w:rPr>
            <w:t xml:space="preserve">. </w:t>
          </w:r>
          <w:hyperlink r:id="rId15" w:history="1">
            <w:r w:rsidRPr="00062B99">
              <w:rPr>
                <w:rStyle w:val="Hyperlink"/>
                <w:rFonts w:ascii="Cambria" w:eastAsia="Times New Roman" w:hAnsi="Cambria" w:cstheme="minorBidi"/>
                <w:sz w:val="24"/>
                <w:szCs w:val="24"/>
              </w:rPr>
              <w:t>https://doi.org/10.1007/s40279-020-01410-9</w:t>
            </w:r>
          </w:hyperlink>
        </w:p>
        <w:p w14:paraId="51477587" w14:textId="12C227F5" w:rsidR="00C50CD5" w:rsidRPr="001E52F8" w:rsidRDefault="00C50CD5" w:rsidP="001E52F8">
          <w:pPr>
            <w:spacing w:after="0" w:line="240" w:lineRule="auto"/>
            <w:ind w:hanging="480"/>
            <w:jc w:val="both"/>
            <w:divId w:val="907689722"/>
            <w:rPr>
              <w:rFonts w:ascii="Cambria" w:eastAsia="Times New Roman" w:hAnsi="Cambria"/>
              <w:color w:val="000000"/>
              <w:sz w:val="24"/>
              <w:szCs w:val="24"/>
            </w:rPr>
          </w:pPr>
          <w:proofErr w:type="gramStart"/>
          <w:r w:rsidRPr="001E52F8">
            <w:rPr>
              <w:rFonts w:ascii="Cambria" w:eastAsia="Times New Roman" w:hAnsi="Cambria"/>
              <w:color w:val="000000"/>
              <w:sz w:val="24"/>
              <w:szCs w:val="24"/>
            </w:rPr>
            <w:t>Dina, G. M. G. P., &amp; Subagio, I. (2025).</w:t>
          </w:r>
          <w:proofErr w:type="gramEnd"/>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lang w:val="nl-NL"/>
            </w:rPr>
            <w:t>Prevalensi dan karakteristik cedera pada atlet Rugby Jawa Timur</w:t>
          </w:r>
          <w:r w:rsidRPr="001E52F8">
            <w:rPr>
              <w:rFonts w:ascii="Cambria" w:eastAsia="Times New Roman" w:hAnsi="Cambria"/>
              <w:color w:val="000000"/>
              <w:sz w:val="24"/>
              <w:szCs w:val="24"/>
              <w:lang w:val="nl-NL"/>
            </w:rPr>
            <w:t xml:space="preserve">. </w:t>
          </w:r>
          <w:r w:rsidRPr="001E52F8">
            <w:rPr>
              <w:rFonts w:ascii="Cambria" w:eastAsia="Times New Roman" w:hAnsi="Cambria"/>
              <w:color w:val="000000"/>
              <w:sz w:val="24"/>
              <w:szCs w:val="24"/>
            </w:rPr>
            <w:t xml:space="preserve">JPO: Jurnal Prestasi Olahraga, 8(7). </w:t>
          </w:r>
          <w:hyperlink r:id="rId16" w:history="1">
            <w:r w:rsidRPr="00062B99">
              <w:rPr>
                <w:rStyle w:val="Hyperlink"/>
                <w:rFonts w:ascii="Cambria" w:eastAsia="Times New Roman" w:hAnsi="Cambria" w:cstheme="minorBidi"/>
                <w:sz w:val="24"/>
                <w:szCs w:val="24"/>
              </w:rPr>
              <w:t>https://ejournal.unesa.ac.id/index.php/jurnal-prestasi-olahraga/article/view/74308</w:t>
            </w:r>
          </w:hyperlink>
        </w:p>
        <w:p w14:paraId="3D748A32" w14:textId="77777777" w:rsidR="00C50CD5" w:rsidRPr="001E52F8" w:rsidRDefault="00C50CD5" w:rsidP="001E52F8">
          <w:pPr>
            <w:spacing w:after="0" w:line="240" w:lineRule="auto"/>
            <w:ind w:hanging="480"/>
            <w:jc w:val="both"/>
            <w:divId w:val="907689722"/>
            <w:rPr>
              <w:rFonts w:ascii="Cambria" w:eastAsia="Times New Roman" w:hAnsi="Cambria"/>
              <w:color w:val="000000"/>
              <w:sz w:val="24"/>
              <w:szCs w:val="24"/>
            </w:rPr>
          </w:pPr>
          <w:r w:rsidRPr="001E52F8">
            <w:rPr>
              <w:rFonts w:ascii="Cambria" w:eastAsia="Times New Roman" w:hAnsi="Cambria"/>
              <w:color w:val="000000"/>
              <w:sz w:val="24"/>
              <w:szCs w:val="24"/>
            </w:rPr>
            <w:t xml:space="preserve">Edwards, S., Lee, R., Fuller, G., Buchanan, M., Tahu, T., Tucker, R., &amp; Gardner, A. J. (2021). </w:t>
          </w:r>
          <w:r w:rsidRPr="001E52F8">
            <w:rPr>
              <w:rFonts w:ascii="Cambria" w:eastAsia="Times New Roman" w:hAnsi="Cambria"/>
              <w:i/>
              <w:iCs/>
              <w:color w:val="000000"/>
              <w:sz w:val="24"/>
              <w:szCs w:val="24"/>
            </w:rPr>
            <w:t>3D Biomechanics of Rugby Tackle Techniques to Inform Future Rugby Research Practice: a Systematic Review</w:t>
          </w:r>
          <w:r w:rsidRPr="001E52F8">
            <w:rPr>
              <w:rFonts w:ascii="Cambria" w:eastAsia="Times New Roman" w:hAnsi="Cambria"/>
              <w:color w:val="000000"/>
              <w:sz w:val="24"/>
              <w:szCs w:val="24"/>
            </w:rPr>
            <w:t>.</w:t>
          </w:r>
        </w:p>
        <w:p w14:paraId="3AE664F3" w14:textId="77777777" w:rsidR="00C50CD5" w:rsidRPr="001E52F8" w:rsidRDefault="00C50CD5" w:rsidP="001E52F8">
          <w:pPr>
            <w:spacing w:after="0" w:line="240" w:lineRule="auto"/>
            <w:ind w:hanging="480"/>
            <w:jc w:val="both"/>
            <w:divId w:val="464323219"/>
            <w:rPr>
              <w:rFonts w:ascii="Cambria" w:eastAsia="Times New Roman" w:hAnsi="Cambria"/>
              <w:color w:val="000000"/>
              <w:sz w:val="24"/>
              <w:szCs w:val="24"/>
            </w:rPr>
          </w:pPr>
          <w:proofErr w:type="gramStart"/>
          <w:r w:rsidRPr="001E52F8">
            <w:rPr>
              <w:rFonts w:ascii="Cambria" w:eastAsia="Times New Roman" w:hAnsi="Cambria"/>
              <w:color w:val="000000"/>
              <w:sz w:val="24"/>
              <w:szCs w:val="24"/>
            </w:rPr>
            <w:t>Helmi, B., Rahmat, Z., Gulo, C., Zega, S., Anugerah, B., Zebua, S., &amp; Nabiel, H. (2025).</w:t>
          </w:r>
          <w:proofErr w:type="gramEnd"/>
          <w:r w:rsidRPr="001E52F8">
            <w:rPr>
              <w:rFonts w:ascii="Cambria" w:eastAsia="Times New Roman" w:hAnsi="Cambria"/>
              <w:color w:val="000000"/>
              <w:sz w:val="24"/>
              <w:szCs w:val="24"/>
            </w:rPr>
            <w:t xml:space="preserve"> </w:t>
          </w:r>
          <w:proofErr w:type="gramStart"/>
          <w:r w:rsidRPr="001E52F8">
            <w:rPr>
              <w:rFonts w:ascii="Cambria" w:eastAsia="Times New Roman" w:hAnsi="Cambria"/>
              <w:i/>
              <w:iCs/>
              <w:color w:val="000000"/>
              <w:sz w:val="24"/>
              <w:szCs w:val="24"/>
            </w:rPr>
            <w:t>Jurnal Ilmiah STOK Bina Guna Medan Analysis of Rowing Speed in Athletes with a History of Shoulder</w:t>
          </w:r>
          <w:r w:rsidRPr="001E52F8">
            <w:rPr>
              <w:rFonts w:ascii="Cambria" w:eastAsia="Times New Roman" w:hAnsi="Cambria"/>
              <w:color w:val="000000"/>
              <w:sz w:val="24"/>
              <w:szCs w:val="24"/>
            </w:rPr>
            <w:t>.</w:t>
          </w:r>
          <w:proofErr w:type="gramEnd"/>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13</w:t>
          </w:r>
          <w:r w:rsidRPr="001E52F8">
            <w:rPr>
              <w:rFonts w:ascii="Cambria" w:eastAsia="Times New Roman" w:hAnsi="Cambria"/>
              <w:color w:val="000000"/>
              <w:sz w:val="24"/>
              <w:szCs w:val="24"/>
            </w:rPr>
            <w:t>, 512–523.</w:t>
          </w:r>
        </w:p>
        <w:p w14:paraId="33BB8E60" w14:textId="77777777" w:rsidR="00C50CD5" w:rsidRPr="001E52F8" w:rsidRDefault="00C50CD5" w:rsidP="001E52F8">
          <w:pPr>
            <w:spacing w:after="0" w:line="240" w:lineRule="auto"/>
            <w:ind w:hanging="480"/>
            <w:jc w:val="both"/>
            <w:divId w:val="1467041512"/>
            <w:rPr>
              <w:rFonts w:ascii="Cambria" w:eastAsia="Times New Roman" w:hAnsi="Cambria"/>
              <w:color w:val="000000"/>
              <w:sz w:val="24"/>
              <w:szCs w:val="24"/>
            </w:rPr>
          </w:pPr>
          <w:r w:rsidRPr="001E52F8">
            <w:rPr>
              <w:rFonts w:ascii="Cambria" w:eastAsia="Times New Roman" w:hAnsi="Cambria"/>
              <w:color w:val="000000"/>
              <w:sz w:val="24"/>
              <w:szCs w:val="24"/>
            </w:rPr>
            <w:t xml:space="preserve">Hollander, S. Den, Lambert, M., Davidow, D., Jones, B., &amp; Hendricks, S. (2023). </w:t>
          </w:r>
          <w:proofErr w:type="gramStart"/>
          <w:r w:rsidRPr="001E52F8">
            <w:rPr>
              <w:rFonts w:ascii="Cambria" w:eastAsia="Times New Roman" w:hAnsi="Cambria"/>
              <w:i/>
              <w:iCs/>
              <w:color w:val="000000"/>
              <w:sz w:val="24"/>
              <w:szCs w:val="24"/>
            </w:rPr>
            <w:t>Relationships of Contact Technique in Training and Matches with Performance and Injury Outcomes in Male Rugby Union.</w:t>
          </w:r>
          <w:proofErr w:type="gramEnd"/>
          <w:r w:rsidRPr="001E52F8">
            <w:rPr>
              <w:rFonts w:ascii="Cambria" w:eastAsia="Times New Roman" w:hAnsi="Cambria"/>
              <w:i/>
              <w:iCs/>
              <w:color w:val="000000"/>
              <w:sz w:val="24"/>
              <w:szCs w:val="24"/>
            </w:rPr>
            <w:t xml:space="preserve"> </w:t>
          </w:r>
          <w:proofErr w:type="gramStart"/>
          <w:r w:rsidRPr="001E52F8">
            <w:rPr>
              <w:rFonts w:ascii="Cambria" w:eastAsia="Times New Roman" w:hAnsi="Cambria"/>
              <w:color w:val="000000"/>
              <w:sz w:val="24"/>
              <w:szCs w:val="24"/>
            </w:rPr>
            <w:t>1–14.</w:t>
          </w:r>
          <w:proofErr w:type="gramEnd"/>
        </w:p>
        <w:p w14:paraId="3D51D962" w14:textId="77777777" w:rsidR="00C50CD5" w:rsidRPr="001E52F8" w:rsidRDefault="00C50CD5" w:rsidP="001E52F8">
          <w:pPr>
            <w:spacing w:after="0" w:line="240" w:lineRule="auto"/>
            <w:ind w:hanging="480"/>
            <w:jc w:val="both"/>
            <w:divId w:val="1822693589"/>
            <w:rPr>
              <w:rFonts w:ascii="Cambria" w:eastAsia="Times New Roman" w:hAnsi="Cambria"/>
              <w:color w:val="000000"/>
              <w:sz w:val="24"/>
              <w:szCs w:val="24"/>
            </w:rPr>
          </w:pPr>
          <w:proofErr w:type="gramStart"/>
          <w:r w:rsidRPr="001E52F8">
            <w:rPr>
              <w:rFonts w:ascii="Cambria" w:eastAsia="Times New Roman" w:hAnsi="Cambria"/>
              <w:color w:val="000000"/>
              <w:sz w:val="24"/>
              <w:szCs w:val="24"/>
            </w:rPr>
            <w:lastRenderedPageBreak/>
            <w:t>I Ketut Semarayasa, I. W. A. I. W. M. I. N. S. (2021).</w:t>
          </w:r>
          <w:proofErr w:type="gramEnd"/>
          <w:r w:rsidRPr="001E52F8">
            <w:rPr>
              <w:rFonts w:ascii="Cambria" w:eastAsia="Times New Roman" w:hAnsi="Cambria"/>
              <w:color w:val="000000"/>
              <w:sz w:val="24"/>
              <w:szCs w:val="24"/>
            </w:rPr>
            <w:t xml:space="preserve"> </w:t>
          </w:r>
          <w:proofErr w:type="gramStart"/>
          <w:r w:rsidRPr="001E52F8">
            <w:rPr>
              <w:rFonts w:ascii="Cambria" w:eastAsia="Times New Roman" w:hAnsi="Cambria"/>
              <w:color w:val="000000"/>
              <w:sz w:val="24"/>
              <w:szCs w:val="24"/>
            </w:rPr>
            <w:t>Pelatihan dan Pendampingan Prosedur Pencegahan dan Penanganan Cedera untuk Atlet Rugby di Kabupaten Buleleng.</w:t>
          </w:r>
          <w:proofErr w:type="gramEnd"/>
        </w:p>
        <w:p w14:paraId="080D5CA5" w14:textId="0E22DAFE" w:rsidR="00C50CD5" w:rsidRPr="001E52F8" w:rsidRDefault="00C50CD5" w:rsidP="001E52F8">
          <w:pPr>
            <w:spacing w:after="0" w:line="240" w:lineRule="auto"/>
            <w:ind w:hanging="480"/>
            <w:jc w:val="both"/>
            <w:divId w:val="207885436"/>
            <w:rPr>
              <w:rFonts w:ascii="Cambria" w:eastAsia="Times New Roman" w:hAnsi="Cambria"/>
              <w:color w:val="000000"/>
              <w:sz w:val="24"/>
              <w:szCs w:val="24"/>
            </w:rPr>
          </w:pPr>
          <w:proofErr w:type="gramStart"/>
          <w:r w:rsidRPr="001E52F8">
            <w:rPr>
              <w:rFonts w:ascii="Cambria" w:eastAsia="Times New Roman" w:hAnsi="Cambria"/>
              <w:color w:val="000000"/>
              <w:sz w:val="24"/>
              <w:szCs w:val="24"/>
            </w:rPr>
            <w:t>Iwasaki, Y., Someya, Y., Nagao, M., Aoyagi, M., Shiota, Y., &amp; Takazawa, Y. (2025).</w:t>
          </w:r>
          <w:proofErr w:type="gramEnd"/>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Contact load is associated with both contact and non-contact injuries in rugby union</w:t>
          </w:r>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Frontiers in Physiology</w:t>
          </w:r>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16</w:t>
          </w:r>
          <w:r w:rsidRPr="001E52F8">
            <w:rPr>
              <w:rFonts w:ascii="Cambria" w:eastAsia="Times New Roman" w:hAnsi="Cambria"/>
              <w:color w:val="000000"/>
              <w:sz w:val="24"/>
              <w:szCs w:val="24"/>
            </w:rPr>
            <w:t xml:space="preserve">(September), 1–9. </w:t>
          </w:r>
          <w:hyperlink r:id="rId17" w:history="1">
            <w:r w:rsidRPr="00062B99">
              <w:rPr>
                <w:rStyle w:val="Hyperlink"/>
                <w:rFonts w:ascii="Cambria" w:eastAsia="Times New Roman" w:hAnsi="Cambria" w:cstheme="minorBidi"/>
                <w:sz w:val="24"/>
                <w:szCs w:val="24"/>
              </w:rPr>
              <w:t>https://doi.org/10.3389/fphys.2025.1672824</w:t>
            </w:r>
          </w:hyperlink>
        </w:p>
        <w:p w14:paraId="03A7E9D5" w14:textId="3CBD53E0" w:rsidR="00C50CD5" w:rsidRPr="001E52F8" w:rsidRDefault="00C50CD5" w:rsidP="001E52F8">
          <w:pPr>
            <w:spacing w:after="0" w:line="240" w:lineRule="auto"/>
            <w:ind w:hanging="480"/>
            <w:jc w:val="both"/>
            <w:divId w:val="793452497"/>
            <w:rPr>
              <w:rFonts w:ascii="Cambria" w:eastAsia="Times New Roman" w:hAnsi="Cambria"/>
              <w:color w:val="000000"/>
              <w:sz w:val="24"/>
              <w:szCs w:val="24"/>
            </w:rPr>
          </w:pPr>
          <w:proofErr w:type="gramStart"/>
          <w:r w:rsidRPr="001E52F8">
            <w:rPr>
              <w:rFonts w:ascii="Cambria" w:eastAsia="Times New Roman" w:hAnsi="Cambria"/>
              <w:color w:val="000000"/>
              <w:sz w:val="24"/>
              <w:szCs w:val="24"/>
            </w:rPr>
            <w:t>Jyoti, P. K., &amp; Bhalla, Dr. S. (2021).</w:t>
          </w:r>
          <w:proofErr w:type="gramEnd"/>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Origin and evolution of rugby: A global perspective</w:t>
          </w:r>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Journal of Sports Science and Nutrition</w:t>
          </w:r>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2</w:t>
          </w:r>
          <w:r w:rsidRPr="001E52F8">
            <w:rPr>
              <w:rFonts w:ascii="Cambria" w:eastAsia="Times New Roman" w:hAnsi="Cambria"/>
              <w:color w:val="000000"/>
              <w:sz w:val="24"/>
              <w:szCs w:val="24"/>
            </w:rPr>
            <w:t xml:space="preserve">(1), 50–56. </w:t>
          </w:r>
          <w:hyperlink r:id="rId18" w:history="1">
            <w:r w:rsidRPr="00062B99">
              <w:rPr>
                <w:rStyle w:val="Hyperlink"/>
                <w:rFonts w:ascii="Cambria" w:eastAsia="Times New Roman" w:hAnsi="Cambria" w:cstheme="minorBidi"/>
                <w:sz w:val="24"/>
                <w:szCs w:val="24"/>
              </w:rPr>
              <w:t>https://doi.org/10.33545/27077012.2021.v2.i1a.36</w:t>
            </w:r>
          </w:hyperlink>
        </w:p>
        <w:p w14:paraId="5BC23338" w14:textId="11033570" w:rsidR="00C50CD5" w:rsidRPr="001E52F8" w:rsidRDefault="00C50CD5" w:rsidP="001E52F8">
          <w:pPr>
            <w:spacing w:after="0" w:line="240" w:lineRule="auto"/>
            <w:ind w:hanging="480"/>
            <w:jc w:val="both"/>
            <w:divId w:val="971012482"/>
            <w:rPr>
              <w:rFonts w:ascii="Cambria" w:eastAsia="Times New Roman" w:hAnsi="Cambria"/>
              <w:color w:val="000000"/>
              <w:sz w:val="24"/>
              <w:szCs w:val="24"/>
            </w:rPr>
          </w:pPr>
          <w:proofErr w:type="gramStart"/>
          <w:r w:rsidRPr="001E52F8">
            <w:rPr>
              <w:rFonts w:ascii="Cambria" w:eastAsia="Times New Roman" w:hAnsi="Cambria"/>
              <w:color w:val="000000"/>
              <w:sz w:val="24"/>
              <w:szCs w:val="24"/>
            </w:rPr>
            <w:t>Minawati, D. E. M., &amp; Warthadi, A. N. (2023).</w:t>
          </w:r>
          <w:proofErr w:type="gramEnd"/>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 xml:space="preserve">Athletes’ Knowledge Level </w:t>
          </w:r>
          <w:proofErr w:type="gramStart"/>
          <w:r w:rsidRPr="001E52F8">
            <w:rPr>
              <w:rFonts w:ascii="Cambria" w:eastAsia="Times New Roman" w:hAnsi="Cambria"/>
              <w:i/>
              <w:iCs/>
              <w:color w:val="000000"/>
              <w:sz w:val="24"/>
              <w:szCs w:val="24"/>
            </w:rPr>
            <w:t>About</w:t>
          </w:r>
          <w:proofErr w:type="gramEnd"/>
          <w:r w:rsidRPr="001E52F8">
            <w:rPr>
              <w:rFonts w:ascii="Cambria" w:eastAsia="Times New Roman" w:hAnsi="Cambria"/>
              <w:i/>
              <w:iCs/>
              <w:color w:val="000000"/>
              <w:sz w:val="24"/>
              <w:szCs w:val="24"/>
            </w:rPr>
            <w:t xml:space="preserve"> Handling Musculoskeletal Injury (Case Study of Ankle Injury of Pra-Porprov Surakarta Pencak Silat Team)</w:t>
          </w:r>
          <w:r w:rsidRPr="001E52F8">
            <w:rPr>
              <w:rFonts w:ascii="Cambria" w:eastAsia="Times New Roman" w:hAnsi="Cambria"/>
              <w:color w:val="000000"/>
              <w:sz w:val="24"/>
              <w:szCs w:val="24"/>
            </w:rPr>
            <w:t xml:space="preserve">. Atlantis Press SARL. </w:t>
          </w:r>
          <w:hyperlink r:id="rId19" w:history="1">
            <w:r w:rsidRPr="00062B99">
              <w:rPr>
                <w:rStyle w:val="Hyperlink"/>
                <w:rFonts w:ascii="Cambria" w:eastAsia="Times New Roman" w:hAnsi="Cambria" w:cstheme="minorBidi"/>
                <w:sz w:val="24"/>
                <w:szCs w:val="24"/>
              </w:rPr>
              <w:t>https://doi.org/10.2991/978-2-38476-086-2_51</w:t>
            </w:r>
          </w:hyperlink>
        </w:p>
        <w:p w14:paraId="4433D6F1" w14:textId="77777777" w:rsidR="00C50CD5" w:rsidRPr="001E52F8" w:rsidRDefault="00C50CD5" w:rsidP="001E52F8">
          <w:pPr>
            <w:spacing w:after="0" w:line="240" w:lineRule="auto"/>
            <w:ind w:hanging="480"/>
            <w:jc w:val="both"/>
            <w:divId w:val="672995345"/>
            <w:rPr>
              <w:rFonts w:ascii="Cambria" w:eastAsia="Times New Roman" w:hAnsi="Cambria"/>
              <w:color w:val="000000"/>
              <w:sz w:val="24"/>
              <w:szCs w:val="24"/>
            </w:rPr>
          </w:pPr>
          <w:r w:rsidRPr="001E52F8">
            <w:rPr>
              <w:rFonts w:ascii="Cambria" w:eastAsia="Times New Roman" w:hAnsi="Cambria"/>
              <w:color w:val="000000"/>
              <w:sz w:val="24"/>
              <w:szCs w:val="24"/>
            </w:rPr>
            <w:t xml:space="preserve">Munawar, A. Al, Abady, A. N., Helmi, B., &amp; Keliat, P. (2025). </w:t>
          </w:r>
          <w:r w:rsidRPr="001E52F8">
            <w:rPr>
              <w:rFonts w:ascii="Cambria" w:eastAsia="Times New Roman" w:hAnsi="Cambria"/>
              <w:i/>
              <w:iCs/>
              <w:color w:val="000000"/>
              <w:sz w:val="24"/>
              <w:szCs w:val="24"/>
              <w:lang w:val="nl-NL"/>
            </w:rPr>
            <w:t>Jurnal Ilmiah STOK Bina Guna Medan ( JISBG )</w:t>
          </w:r>
          <w:r w:rsidRPr="001E52F8">
            <w:rPr>
              <w:rFonts w:ascii="Cambria" w:eastAsia="Times New Roman" w:hAnsi="Cambria"/>
              <w:color w:val="000000"/>
              <w:sz w:val="24"/>
              <w:szCs w:val="24"/>
              <w:lang w:val="nl-NL"/>
            </w:rPr>
            <w:t xml:space="preserve">. </w:t>
          </w:r>
          <w:r w:rsidRPr="001E52F8">
            <w:rPr>
              <w:rFonts w:ascii="Cambria" w:eastAsia="Times New Roman" w:hAnsi="Cambria"/>
              <w:i/>
              <w:iCs/>
              <w:color w:val="000000"/>
              <w:sz w:val="24"/>
              <w:szCs w:val="24"/>
            </w:rPr>
            <w:t>13</w:t>
          </w:r>
          <w:r w:rsidRPr="001E52F8">
            <w:rPr>
              <w:rFonts w:ascii="Cambria" w:eastAsia="Times New Roman" w:hAnsi="Cambria"/>
              <w:color w:val="000000"/>
              <w:sz w:val="24"/>
              <w:szCs w:val="24"/>
            </w:rPr>
            <w:t>, 344–352.</w:t>
          </w:r>
        </w:p>
        <w:p w14:paraId="13C9AF19" w14:textId="77777777" w:rsidR="00C50CD5" w:rsidRPr="001E52F8" w:rsidRDefault="00C50CD5" w:rsidP="001E52F8">
          <w:pPr>
            <w:spacing w:after="0" w:line="240" w:lineRule="auto"/>
            <w:ind w:hanging="480"/>
            <w:jc w:val="both"/>
            <w:divId w:val="904267277"/>
            <w:rPr>
              <w:rFonts w:ascii="Cambria" w:eastAsia="Times New Roman" w:hAnsi="Cambria"/>
              <w:color w:val="000000"/>
              <w:sz w:val="24"/>
              <w:szCs w:val="24"/>
            </w:rPr>
          </w:pPr>
          <w:proofErr w:type="gramStart"/>
          <w:r w:rsidRPr="001E52F8">
            <w:rPr>
              <w:rFonts w:ascii="Cambria" w:eastAsia="Times New Roman" w:hAnsi="Cambria"/>
              <w:color w:val="000000"/>
              <w:sz w:val="24"/>
              <w:szCs w:val="24"/>
            </w:rPr>
            <w:t>Muslihin Yusuf Heri, Loita Aini, &amp; Nurjanan Siti Dea.</w:t>
          </w:r>
          <w:proofErr w:type="gramEnd"/>
          <w:r w:rsidRPr="001E52F8">
            <w:rPr>
              <w:rFonts w:ascii="Cambria" w:eastAsia="Times New Roman" w:hAnsi="Cambria"/>
              <w:color w:val="000000"/>
              <w:sz w:val="24"/>
              <w:szCs w:val="24"/>
            </w:rPr>
            <w:t xml:space="preserve"> </w:t>
          </w:r>
          <w:proofErr w:type="gramStart"/>
          <w:r w:rsidRPr="001E52F8">
            <w:rPr>
              <w:rFonts w:ascii="Cambria" w:eastAsia="Times New Roman" w:hAnsi="Cambria"/>
              <w:color w:val="000000"/>
              <w:sz w:val="24"/>
              <w:szCs w:val="24"/>
            </w:rPr>
            <w:t>(2022). Instrumen Penelitian Tindakan Kelas untuk Peningkatan Motorik Halus Anak.</w:t>
          </w:r>
          <w:proofErr w:type="gramEnd"/>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Jurnal PAUD Agapedia</w:t>
          </w:r>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 xml:space="preserve">6 </w:t>
          </w:r>
          <w:proofErr w:type="gramStart"/>
          <w:r w:rsidRPr="001E52F8">
            <w:rPr>
              <w:rFonts w:ascii="Cambria" w:eastAsia="Times New Roman" w:hAnsi="Cambria"/>
              <w:i/>
              <w:iCs/>
              <w:color w:val="000000"/>
              <w:sz w:val="24"/>
              <w:szCs w:val="24"/>
            </w:rPr>
            <w:t>No.1</w:t>
          </w:r>
          <w:r w:rsidRPr="001E52F8">
            <w:rPr>
              <w:rFonts w:ascii="Cambria" w:eastAsia="Times New Roman" w:hAnsi="Cambria"/>
              <w:color w:val="000000"/>
              <w:sz w:val="24"/>
              <w:szCs w:val="24"/>
            </w:rPr>
            <w:t>(</w:t>
          </w:r>
          <w:proofErr w:type="gramEnd"/>
          <w:r w:rsidRPr="001E52F8">
            <w:rPr>
              <w:rFonts w:ascii="Cambria" w:eastAsia="Times New Roman" w:hAnsi="Cambria"/>
              <w:color w:val="000000"/>
              <w:sz w:val="24"/>
              <w:szCs w:val="24"/>
            </w:rPr>
            <w:t>1), 99–106.</w:t>
          </w:r>
        </w:p>
        <w:p w14:paraId="3B4F19DD" w14:textId="77777777" w:rsidR="00C50CD5" w:rsidRPr="001E52F8" w:rsidRDefault="00C50CD5" w:rsidP="001E52F8">
          <w:pPr>
            <w:spacing w:after="0" w:line="240" w:lineRule="auto"/>
            <w:ind w:hanging="480"/>
            <w:jc w:val="both"/>
            <w:divId w:val="1004013284"/>
            <w:rPr>
              <w:rFonts w:ascii="Cambria" w:eastAsia="Times New Roman" w:hAnsi="Cambria"/>
              <w:color w:val="000000"/>
              <w:sz w:val="24"/>
              <w:szCs w:val="24"/>
            </w:rPr>
          </w:pPr>
          <w:proofErr w:type="gramStart"/>
          <w:r w:rsidRPr="001E52F8">
            <w:rPr>
              <w:rFonts w:ascii="Cambria" w:eastAsia="Times New Roman" w:hAnsi="Cambria"/>
              <w:color w:val="000000"/>
              <w:sz w:val="24"/>
              <w:szCs w:val="24"/>
            </w:rPr>
            <w:t>Nurhidayat, Jariono, G., Warthadi, A. N., &amp; Sistiasih, V. S. (2024).</w:t>
          </w:r>
          <w:proofErr w:type="gramEnd"/>
          <w:r w:rsidRPr="001E52F8">
            <w:rPr>
              <w:rFonts w:ascii="Cambria" w:eastAsia="Times New Roman" w:hAnsi="Cambria"/>
              <w:color w:val="000000"/>
              <w:sz w:val="24"/>
              <w:szCs w:val="24"/>
            </w:rPr>
            <w:t xml:space="preserve"> </w:t>
          </w:r>
          <w:proofErr w:type="gramStart"/>
          <w:r w:rsidRPr="001E52F8">
            <w:rPr>
              <w:rFonts w:ascii="Cambria" w:eastAsia="Times New Roman" w:hAnsi="Cambria"/>
              <w:color w:val="000000"/>
              <w:sz w:val="24"/>
              <w:szCs w:val="24"/>
            </w:rPr>
            <w:t>Optimalisasi Pemahaman Pemanasan dan Pendinginan untuk Mencegah Cedera pada Klub Olahraga.</w:t>
          </w:r>
          <w:proofErr w:type="gramEnd"/>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1</w:t>
          </w:r>
          <w:r w:rsidRPr="001E52F8">
            <w:rPr>
              <w:rFonts w:ascii="Cambria" w:eastAsia="Times New Roman" w:hAnsi="Cambria"/>
              <w:color w:val="000000"/>
              <w:sz w:val="24"/>
              <w:szCs w:val="24"/>
            </w:rPr>
            <w:t>(2), 1–7.</w:t>
          </w:r>
        </w:p>
        <w:p w14:paraId="64A00D92" w14:textId="5FAB29A8" w:rsidR="00C50CD5" w:rsidRPr="001E52F8" w:rsidRDefault="00C50CD5" w:rsidP="001E52F8">
          <w:pPr>
            <w:spacing w:after="0" w:line="240" w:lineRule="auto"/>
            <w:ind w:hanging="480"/>
            <w:jc w:val="both"/>
            <w:divId w:val="1142382888"/>
            <w:rPr>
              <w:rFonts w:ascii="Cambria" w:eastAsia="Times New Roman" w:hAnsi="Cambria"/>
              <w:color w:val="000000"/>
              <w:sz w:val="24"/>
              <w:szCs w:val="24"/>
            </w:rPr>
          </w:pPr>
          <w:r w:rsidRPr="001E52F8">
            <w:rPr>
              <w:rFonts w:ascii="Cambria" w:eastAsia="Times New Roman" w:hAnsi="Cambria"/>
              <w:color w:val="000000"/>
              <w:sz w:val="24"/>
              <w:szCs w:val="24"/>
            </w:rPr>
            <w:t xml:space="preserve">Oja, P., Memon, A. R., Titze, S., Jurakic, D., Chen, S. T., Shrestha, N., Em, S., Matolic, T., Vasankari, T., Heinonen, A., Grgic, J., Koski, P., Kokko, S., Kelly, P., Foster, C., Podnar, H., &amp; Pedisic, Z. (2024). </w:t>
          </w:r>
          <w:r w:rsidRPr="001E52F8">
            <w:rPr>
              <w:rFonts w:ascii="Cambria" w:eastAsia="Times New Roman" w:hAnsi="Cambria"/>
              <w:i/>
              <w:iCs/>
              <w:color w:val="000000"/>
              <w:sz w:val="24"/>
              <w:szCs w:val="24"/>
            </w:rPr>
            <w:t xml:space="preserve">Health Benefits of Different Sports: a Systematic Review and Meta </w:t>
          </w:r>
          <w:r w:rsidRPr="001E52F8">
            <w:rPr>
              <w:rFonts w:ascii="Cambria" w:eastAsia="Times New Roman" w:hAnsi="Cambria"/>
              <w:i/>
              <w:iCs/>
              <w:color w:val="000000"/>
              <w:sz w:val="24"/>
              <w:szCs w:val="24"/>
            </w:rPr>
            <w:noBreakHyphen/>
            <w:t xml:space="preserve"> Analysis of Longitudinal and Intervention Studies Including 2.6 Million Adult Participants</w:t>
          </w:r>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Sports Medicine - Open</w:t>
          </w:r>
          <w:r w:rsidRPr="001E52F8">
            <w:rPr>
              <w:rFonts w:ascii="Cambria" w:eastAsia="Times New Roman" w:hAnsi="Cambria"/>
              <w:color w:val="000000"/>
              <w:sz w:val="24"/>
              <w:szCs w:val="24"/>
            </w:rPr>
            <w:t xml:space="preserve">. </w:t>
          </w:r>
          <w:hyperlink r:id="rId20" w:history="1">
            <w:r w:rsidRPr="00062B99">
              <w:rPr>
                <w:rStyle w:val="Hyperlink"/>
                <w:rFonts w:ascii="Cambria" w:eastAsia="Times New Roman" w:hAnsi="Cambria" w:cstheme="minorBidi"/>
                <w:sz w:val="24"/>
                <w:szCs w:val="24"/>
              </w:rPr>
              <w:t>https://doi.org/10.1186/s40798-024-00692-x</w:t>
            </w:r>
          </w:hyperlink>
        </w:p>
        <w:p w14:paraId="6B359585" w14:textId="77777777" w:rsidR="00C50CD5" w:rsidRPr="001E52F8" w:rsidRDefault="00C50CD5" w:rsidP="001E52F8">
          <w:pPr>
            <w:spacing w:after="0" w:line="240" w:lineRule="auto"/>
            <w:ind w:hanging="480"/>
            <w:jc w:val="both"/>
            <w:divId w:val="167983513"/>
            <w:rPr>
              <w:rFonts w:ascii="Cambria" w:eastAsia="Times New Roman" w:hAnsi="Cambria"/>
              <w:color w:val="000000"/>
              <w:sz w:val="24"/>
              <w:szCs w:val="24"/>
            </w:rPr>
          </w:pPr>
          <w:proofErr w:type="gramStart"/>
          <w:r w:rsidRPr="001E52F8">
            <w:rPr>
              <w:rFonts w:ascii="Cambria" w:eastAsia="Times New Roman" w:hAnsi="Cambria"/>
              <w:color w:val="000000"/>
              <w:sz w:val="24"/>
              <w:szCs w:val="24"/>
            </w:rPr>
            <w:t>Rahman, M. A., &amp; Warthadi, A. N. (2023).</w:t>
          </w:r>
          <w:proofErr w:type="gramEnd"/>
          <w:r w:rsidRPr="001E52F8">
            <w:rPr>
              <w:rFonts w:ascii="Cambria" w:eastAsia="Times New Roman" w:hAnsi="Cambria"/>
              <w:color w:val="000000"/>
              <w:sz w:val="24"/>
              <w:szCs w:val="24"/>
            </w:rPr>
            <w:t xml:space="preserve"> </w:t>
          </w:r>
          <w:proofErr w:type="gramStart"/>
          <w:r w:rsidRPr="001E52F8">
            <w:rPr>
              <w:rFonts w:ascii="Cambria" w:eastAsia="Times New Roman" w:hAnsi="Cambria"/>
              <w:color w:val="000000"/>
              <w:sz w:val="24"/>
              <w:szCs w:val="24"/>
            </w:rPr>
            <w:t>Analisis Cedera Olahraga Atlet Porprov Pencak Silat Surakarta.</w:t>
          </w:r>
          <w:proofErr w:type="gramEnd"/>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Fakultas Keguruan Dan Ilmu Pendidikan, Universitas Muhammadiyah Surakarta</w:t>
          </w:r>
          <w:r w:rsidRPr="001E52F8">
            <w:rPr>
              <w:rFonts w:ascii="Cambria" w:eastAsia="Times New Roman" w:hAnsi="Cambria"/>
              <w:color w:val="000000"/>
              <w:sz w:val="24"/>
              <w:szCs w:val="24"/>
            </w:rPr>
            <w:t>.</w:t>
          </w:r>
        </w:p>
        <w:p w14:paraId="01B5F659" w14:textId="73501EE8" w:rsidR="00C50CD5" w:rsidRPr="001E52F8" w:rsidRDefault="00C50CD5" w:rsidP="001E52F8">
          <w:pPr>
            <w:spacing w:after="0" w:line="240" w:lineRule="auto"/>
            <w:ind w:hanging="480"/>
            <w:jc w:val="both"/>
            <w:divId w:val="1738434945"/>
            <w:rPr>
              <w:rFonts w:ascii="Cambria" w:eastAsia="Times New Roman" w:hAnsi="Cambria"/>
              <w:color w:val="000000"/>
              <w:sz w:val="24"/>
              <w:szCs w:val="24"/>
            </w:rPr>
          </w:pPr>
          <w:proofErr w:type="gramStart"/>
          <w:r w:rsidRPr="001E52F8">
            <w:rPr>
              <w:rFonts w:ascii="Cambria" w:eastAsia="Times New Roman" w:hAnsi="Cambria"/>
              <w:color w:val="000000"/>
              <w:sz w:val="24"/>
              <w:szCs w:val="24"/>
            </w:rPr>
            <w:t>Sousa, L. De, Hugo, D. S., José, G. E., Maté, L., Roberto, M., Lozano, M., &amp; Fernández, P. G. (2025).</w:t>
          </w:r>
          <w:proofErr w:type="gramEnd"/>
          <w:r w:rsidRPr="001E52F8">
            <w:rPr>
              <w:rFonts w:ascii="Cambria" w:eastAsia="Times New Roman" w:hAnsi="Cambria"/>
              <w:color w:val="000000"/>
              <w:sz w:val="24"/>
              <w:szCs w:val="24"/>
            </w:rPr>
            <w:t xml:space="preserve"> Unlocking the Impact: A Systematic Review and Meta </w:t>
          </w:r>
          <w:r w:rsidRPr="001E52F8">
            <w:rPr>
              <w:rFonts w:ascii="Cambria" w:eastAsia="Times New Roman" w:hAnsi="Cambria"/>
              <w:color w:val="000000"/>
              <w:sz w:val="24"/>
              <w:szCs w:val="24"/>
            </w:rPr>
            <w:noBreakHyphen/>
            <w:t xml:space="preserve"> Analysis of Biomechanical Insights into Rugby Head Impacts Using Wearable Sensor Technology. </w:t>
          </w:r>
          <w:r w:rsidRPr="001E52F8">
            <w:rPr>
              <w:rFonts w:ascii="Cambria" w:eastAsia="Times New Roman" w:hAnsi="Cambria"/>
              <w:i/>
              <w:iCs/>
              <w:color w:val="000000"/>
              <w:sz w:val="24"/>
              <w:szCs w:val="24"/>
            </w:rPr>
            <w:t>Sports Medicine</w:t>
          </w:r>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55</w:t>
          </w:r>
          <w:r w:rsidRPr="001E52F8">
            <w:rPr>
              <w:rFonts w:ascii="Cambria" w:eastAsia="Times New Roman" w:hAnsi="Cambria"/>
              <w:color w:val="000000"/>
              <w:sz w:val="24"/>
              <w:szCs w:val="24"/>
            </w:rPr>
            <w:t xml:space="preserve">(8), 1903–1921. </w:t>
          </w:r>
          <w:hyperlink r:id="rId21" w:history="1">
            <w:r w:rsidRPr="00062B99">
              <w:rPr>
                <w:rStyle w:val="Hyperlink"/>
                <w:rFonts w:ascii="Cambria" w:eastAsia="Times New Roman" w:hAnsi="Cambria" w:cstheme="minorBidi"/>
                <w:sz w:val="24"/>
                <w:szCs w:val="24"/>
              </w:rPr>
              <w:t>https://doi.org/10.1007/s40279-025-02228-z</w:t>
            </w:r>
          </w:hyperlink>
        </w:p>
        <w:p w14:paraId="3CB85E84" w14:textId="23F702C2" w:rsidR="00C50CD5" w:rsidRPr="001E52F8" w:rsidRDefault="00C50CD5" w:rsidP="001E52F8">
          <w:pPr>
            <w:spacing w:after="0" w:line="240" w:lineRule="auto"/>
            <w:ind w:hanging="480"/>
            <w:jc w:val="both"/>
            <w:divId w:val="1906718721"/>
            <w:rPr>
              <w:rFonts w:ascii="Cambria" w:eastAsia="Times New Roman" w:hAnsi="Cambria"/>
              <w:color w:val="000000"/>
              <w:sz w:val="24"/>
              <w:szCs w:val="24"/>
            </w:rPr>
          </w:pPr>
          <w:proofErr w:type="gramStart"/>
          <w:r w:rsidRPr="001E52F8">
            <w:rPr>
              <w:rFonts w:ascii="Cambria" w:eastAsia="Times New Roman" w:hAnsi="Cambria"/>
              <w:color w:val="000000"/>
              <w:sz w:val="24"/>
              <w:szCs w:val="24"/>
            </w:rPr>
            <w:t>Spiering, B. A., Weakley, J., &amp; Mujika, I. (2023).</w:t>
          </w:r>
          <w:proofErr w:type="gramEnd"/>
          <w:r w:rsidRPr="001E52F8">
            <w:rPr>
              <w:rFonts w:ascii="Cambria" w:eastAsia="Times New Roman" w:hAnsi="Cambria"/>
              <w:color w:val="000000"/>
              <w:sz w:val="24"/>
              <w:szCs w:val="24"/>
            </w:rPr>
            <w:t xml:space="preserve"> Effects of Bed Rest on Physical Performance in Athletes: A Systematic and Narrative Review. </w:t>
          </w:r>
          <w:proofErr w:type="gramStart"/>
          <w:r w:rsidRPr="001E52F8">
            <w:rPr>
              <w:rFonts w:ascii="Cambria" w:eastAsia="Times New Roman" w:hAnsi="Cambria"/>
              <w:color w:val="000000"/>
              <w:sz w:val="24"/>
              <w:szCs w:val="24"/>
            </w:rPr>
            <w:t xml:space="preserve">In </w:t>
          </w:r>
          <w:r w:rsidRPr="001E52F8">
            <w:rPr>
              <w:rFonts w:ascii="Cambria" w:eastAsia="Times New Roman" w:hAnsi="Cambria"/>
              <w:i/>
              <w:iCs/>
              <w:color w:val="000000"/>
              <w:sz w:val="24"/>
              <w:szCs w:val="24"/>
            </w:rPr>
            <w:t>Sports Medicine</w:t>
          </w:r>
          <w:r w:rsidRPr="001E52F8">
            <w:rPr>
              <w:rFonts w:ascii="Cambria" w:eastAsia="Times New Roman" w:hAnsi="Cambria"/>
              <w:color w:val="000000"/>
              <w:sz w:val="24"/>
              <w:szCs w:val="24"/>
            </w:rPr>
            <w:t xml:space="preserve"> (Vol. 53, Number 11, pp. 2135–2146).</w:t>
          </w:r>
          <w:proofErr w:type="gramEnd"/>
          <w:r w:rsidRPr="001E52F8">
            <w:rPr>
              <w:rFonts w:ascii="Cambria" w:eastAsia="Times New Roman" w:hAnsi="Cambria"/>
              <w:color w:val="000000"/>
              <w:sz w:val="24"/>
              <w:szCs w:val="24"/>
            </w:rPr>
            <w:t xml:space="preserve"> Springer Science and Business Media Deutschland GmbH. </w:t>
          </w:r>
          <w:hyperlink r:id="rId22" w:history="1">
            <w:r w:rsidRPr="00062B99">
              <w:rPr>
                <w:rStyle w:val="Hyperlink"/>
                <w:rFonts w:ascii="Cambria" w:eastAsia="Times New Roman" w:hAnsi="Cambria" w:cstheme="minorBidi"/>
                <w:sz w:val="24"/>
                <w:szCs w:val="24"/>
              </w:rPr>
              <w:t>https://doi.org/10.1007/s40279-023-01889-y</w:t>
            </w:r>
          </w:hyperlink>
        </w:p>
        <w:p w14:paraId="080ED1EA" w14:textId="5601CA29" w:rsidR="00C50CD5" w:rsidRPr="001E52F8" w:rsidRDefault="00C50CD5" w:rsidP="001E52F8">
          <w:pPr>
            <w:spacing w:after="0" w:line="240" w:lineRule="auto"/>
            <w:ind w:hanging="480"/>
            <w:jc w:val="both"/>
            <w:divId w:val="1460221458"/>
            <w:rPr>
              <w:rFonts w:ascii="Cambria" w:eastAsia="Times New Roman" w:hAnsi="Cambria"/>
              <w:color w:val="000000"/>
              <w:sz w:val="24"/>
              <w:szCs w:val="24"/>
            </w:rPr>
          </w:pPr>
          <w:proofErr w:type="gramStart"/>
          <w:r w:rsidRPr="001E52F8">
            <w:rPr>
              <w:rFonts w:ascii="Cambria" w:eastAsia="Times New Roman" w:hAnsi="Cambria"/>
              <w:color w:val="000000"/>
              <w:sz w:val="24"/>
              <w:szCs w:val="24"/>
            </w:rPr>
            <w:t>Sprouse, B., Chandran, A., Rao, N., Boltz, A. J., Johnson, M., Hennis, P., &amp; Varley, I. (2024a).</w:t>
          </w:r>
          <w:proofErr w:type="gramEnd"/>
          <w:r w:rsidRPr="001E52F8">
            <w:rPr>
              <w:rFonts w:ascii="Cambria" w:eastAsia="Times New Roman" w:hAnsi="Cambria"/>
              <w:color w:val="000000"/>
              <w:sz w:val="24"/>
              <w:szCs w:val="24"/>
            </w:rPr>
            <w:t xml:space="preserve"> Injury and illness surveillance monitoring in team sports: a framework for all. </w:t>
          </w:r>
          <w:proofErr w:type="gramStart"/>
          <w:r w:rsidRPr="001E52F8">
            <w:rPr>
              <w:rFonts w:ascii="Cambria" w:eastAsia="Times New Roman" w:hAnsi="Cambria"/>
              <w:i/>
              <w:iCs/>
              <w:color w:val="000000"/>
              <w:sz w:val="24"/>
              <w:szCs w:val="24"/>
            </w:rPr>
            <w:t>Injury Epidemiology</w:t>
          </w:r>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11</w:t>
          </w:r>
          <w:r w:rsidRPr="001E52F8">
            <w:rPr>
              <w:rFonts w:ascii="Cambria" w:eastAsia="Times New Roman" w:hAnsi="Cambria"/>
              <w:color w:val="000000"/>
              <w:sz w:val="24"/>
              <w:szCs w:val="24"/>
            </w:rPr>
            <w:t>(1).</w:t>
          </w:r>
          <w:proofErr w:type="gramEnd"/>
          <w:r w:rsidRPr="001E52F8">
            <w:rPr>
              <w:rFonts w:ascii="Cambria" w:eastAsia="Times New Roman" w:hAnsi="Cambria"/>
              <w:color w:val="000000"/>
              <w:sz w:val="24"/>
              <w:szCs w:val="24"/>
            </w:rPr>
            <w:t xml:space="preserve"> </w:t>
          </w:r>
          <w:hyperlink r:id="rId23" w:history="1">
            <w:r w:rsidRPr="00062B99">
              <w:rPr>
                <w:rStyle w:val="Hyperlink"/>
                <w:rFonts w:ascii="Cambria" w:eastAsia="Times New Roman" w:hAnsi="Cambria" w:cstheme="minorBidi"/>
                <w:sz w:val="24"/>
                <w:szCs w:val="24"/>
              </w:rPr>
              <w:t>https://doi.org/10.1186/s40621-024-00504-6</w:t>
            </w:r>
          </w:hyperlink>
        </w:p>
        <w:p w14:paraId="3B97ADF6" w14:textId="4E183096" w:rsidR="00C50CD5" w:rsidRPr="001E52F8" w:rsidRDefault="00C50CD5" w:rsidP="001E52F8">
          <w:pPr>
            <w:spacing w:after="0" w:line="240" w:lineRule="auto"/>
            <w:ind w:hanging="480"/>
            <w:jc w:val="both"/>
            <w:divId w:val="2048143571"/>
            <w:rPr>
              <w:rFonts w:ascii="Cambria" w:eastAsia="Times New Roman" w:hAnsi="Cambria"/>
              <w:color w:val="000000"/>
              <w:sz w:val="24"/>
              <w:szCs w:val="24"/>
            </w:rPr>
          </w:pPr>
          <w:proofErr w:type="gramStart"/>
          <w:r w:rsidRPr="001E52F8">
            <w:rPr>
              <w:rFonts w:ascii="Cambria" w:eastAsia="Times New Roman" w:hAnsi="Cambria"/>
              <w:color w:val="000000"/>
              <w:sz w:val="24"/>
              <w:szCs w:val="24"/>
            </w:rPr>
            <w:t>Sprouse, B., Chandran, A., Rao, N., Boltz, A. J., Johnson, M., Hennis, P., &amp; Varley, I. (2024b).</w:t>
          </w:r>
          <w:proofErr w:type="gramEnd"/>
          <w:r w:rsidRPr="001E52F8">
            <w:rPr>
              <w:rFonts w:ascii="Cambria" w:eastAsia="Times New Roman" w:hAnsi="Cambria"/>
              <w:color w:val="000000"/>
              <w:sz w:val="24"/>
              <w:szCs w:val="24"/>
            </w:rPr>
            <w:t xml:space="preserve"> Injury and illness surveillance monitoring in team sports : a </w:t>
          </w:r>
          <w:r w:rsidRPr="001E52F8">
            <w:rPr>
              <w:rFonts w:ascii="Cambria" w:eastAsia="Times New Roman" w:hAnsi="Cambria"/>
              <w:color w:val="000000"/>
              <w:sz w:val="24"/>
              <w:szCs w:val="24"/>
            </w:rPr>
            <w:lastRenderedPageBreak/>
            <w:t xml:space="preserve">framework for all. </w:t>
          </w:r>
          <w:r w:rsidRPr="001E52F8">
            <w:rPr>
              <w:rFonts w:ascii="Cambria" w:eastAsia="Times New Roman" w:hAnsi="Cambria"/>
              <w:i/>
              <w:iCs/>
              <w:color w:val="000000"/>
              <w:sz w:val="24"/>
              <w:szCs w:val="24"/>
            </w:rPr>
            <w:t>Injury Epidemiology</w:t>
          </w:r>
          <w:r w:rsidRPr="001E52F8">
            <w:rPr>
              <w:rFonts w:ascii="Cambria" w:eastAsia="Times New Roman" w:hAnsi="Cambria"/>
              <w:color w:val="000000"/>
              <w:sz w:val="24"/>
              <w:szCs w:val="24"/>
            </w:rPr>
            <w:t xml:space="preserve">, 1–14. </w:t>
          </w:r>
          <w:hyperlink r:id="rId24" w:history="1">
            <w:r w:rsidRPr="00062B99">
              <w:rPr>
                <w:rStyle w:val="Hyperlink"/>
                <w:rFonts w:ascii="Cambria" w:eastAsia="Times New Roman" w:hAnsi="Cambria" w:cstheme="minorBidi"/>
                <w:sz w:val="24"/>
                <w:szCs w:val="24"/>
              </w:rPr>
              <w:t>https://doi.org/10.1186/s40621-024-00504-6</w:t>
            </w:r>
          </w:hyperlink>
        </w:p>
        <w:p w14:paraId="44F999CC" w14:textId="58D59046" w:rsidR="00C50CD5" w:rsidRPr="001E52F8" w:rsidRDefault="00C50CD5" w:rsidP="001E52F8">
          <w:pPr>
            <w:spacing w:after="0" w:line="240" w:lineRule="auto"/>
            <w:ind w:hanging="480"/>
            <w:jc w:val="both"/>
            <w:divId w:val="2082410942"/>
            <w:rPr>
              <w:rFonts w:ascii="Cambria" w:eastAsia="Times New Roman" w:hAnsi="Cambria"/>
              <w:color w:val="000000"/>
              <w:sz w:val="24"/>
              <w:szCs w:val="24"/>
              <w:lang w:val="nl-NL"/>
            </w:rPr>
          </w:pPr>
          <w:proofErr w:type="gramStart"/>
          <w:r w:rsidRPr="001E52F8">
            <w:rPr>
              <w:rFonts w:ascii="Cambria" w:eastAsia="Times New Roman" w:hAnsi="Cambria"/>
              <w:color w:val="000000"/>
              <w:sz w:val="24"/>
              <w:szCs w:val="24"/>
            </w:rPr>
            <w:t>Strobe-siis, I. S. (2020).</w:t>
          </w:r>
          <w:proofErr w:type="gramEnd"/>
          <w:r w:rsidRPr="001E52F8">
            <w:rPr>
              <w:rFonts w:ascii="Cambria" w:eastAsia="Times New Roman" w:hAnsi="Cambria"/>
              <w:color w:val="000000"/>
              <w:sz w:val="24"/>
              <w:szCs w:val="24"/>
            </w:rPr>
            <w:t xml:space="preserve"> </w:t>
          </w:r>
          <w:proofErr w:type="gramStart"/>
          <w:r w:rsidRPr="001E52F8">
            <w:rPr>
              <w:rFonts w:ascii="Cambria" w:eastAsia="Times New Roman" w:hAnsi="Cambria"/>
              <w:i/>
              <w:iCs/>
              <w:color w:val="000000"/>
              <w:sz w:val="24"/>
              <w:szCs w:val="24"/>
            </w:rPr>
            <w:t>International Olympic Committee Consensus Statement Methods for Recording and Reporting of Epidemiological Data on Injury and Illness in Sports 2020 Including the STROBE Extension for Sports</w:t>
          </w:r>
          <w:r w:rsidRPr="001E52F8">
            <w:rPr>
              <w:rFonts w:ascii="Cambria" w:eastAsia="Times New Roman" w:hAnsi="Cambria"/>
              <w:color w:val="000000"/>
              <w:sz w:val="24"/>
              <w:szCs w:val="24"/>
            </w:rPr>
            <w:t>.</w:t>
          </w:r>
          <w:proofErr w:type="gramEnd"/>
          <w:r w:rsidRPr="001E52F8">
            <w:rPr>
              <w:rFonts w:ascii="Cambria" w:eastAsia="Times New Roman" w:hAnsi="Cambria"/>
              <w:color w:val="000000"/>
              <w:sz w:val="24"/>
              <w:szCs w:val="24"/>
            </w:rPr>
            <w:t xml:space="preserve"> </w:t>
          </w:r>
          <w:r w:rsidRPr="001E52F8">
            <w:rPr>
              <w:rFonts w:ascii="Cambria" w:eastAsia="Times New Roman" w:hAnsi="Cambria"/>
              <w:color w:val="000000"/>
              <w:sz w:val="24"/>
              <w:szCs w:val="24"/>
              <w:lang w:val="nl-NL"/>
            </w:rPr>
            <w:t xml:space="preserve">1–33. </w:t>
          </w:r>
          <w:hyperlink r:id="rId25" w:history="1">
            <w:r w:rsidRPr="00062B99">
              <w:rPr>
                <w:rStyle w:val="Hyperlink"/>
                <w:rFonts w:ascii="Cambria" w:eastAsia="Times New Roman" w:hAnsi="Cambria" w:cstheme="minorBidi"/>
                <w:sz w:val="24"/>
                <w:szCs w:val="24"/>
                <w:lang w:val="nl-NL"/>
              </w:rPr>
              <w:t>https://doi.org/10.1177/2325967120902908</w:t>
            </w:r>
          </w:hyperlink>
        </w:p>
        <w:p w14:paraId="368E025F" w14:textId="70852238" w:rsidR="00C50CD5" w:rsidRPr="001E52F8" w:rsidRDefault="00C50CD5" w:rsidP="001E52F8">
          <w:pPr>
            <w:spacing w:after="0" w:line="240" w:lineRule="auto"/>
            <w:ind w:hanging="480"/>
            <w:jc w:val="both"/>
            <w:divId w:val="1273317056"/>
            <w:rPr>
              <w:rFonts w:ascii="Cambria" w:eastAsia="Times New Roman" w:hAnsi="Cambria"/>
              <w:color w:val="000000"/>
              <w:sz w:val="24"/>
              <w:szCs w:val="24"/>
            </w:rPr>
          </w:pPr>
          <w:r w:rsidRPr="001E52F8">
            <w:rPr>
              <w:rFonts w:ascii="Cambria" w:eastAsia="Times New Roman" w:hAnsi="Cambria"/>
              <w:color w:val="000000"/>
              <w:sz w:val="24"/>
              <w:szCs w:val="24"/>
              <w:lang w:val="nl-NL"/>
            </w:rPr>
            <w:t xml:space="preserve">Van Eetvelde, H., Mendonça, L. D., Ley, C., Seil, R., &amp; Tischer, T. (2021). </w:t>
          </w:r>
          <w:r w:rsidRPr="001E52F8">
            <w:rPr>
              <w:rFonts w:ascii="Cambria" w:eastAsia="Times New Roman" w:hAnsi="Cambria"/>
              <w:color w:val="000000"/>
              <w:sz w:val="24"/>
              <w:szCs w:val="24"/>
            </w:rPr>
            <w:t xml:space="preserve">Machine learning methods in sport injury prediction and prevention: a systematic review. </w:t>
          </w:r>
          <w:proofErr w:type="gramStart"/>
          <w:r w:rsidRPr="001E52F8">
            <w:rPr>
              <w:rFonts w:ascii="Cambria" w:eastAsia="Times New Roman" w:hAnsi="Cambria"/>
              <w:color w:val="000000"/>
              <w:sz w:val="24"/>
              <w:szCs w:val="24"/>
            </w:rPr>
            <w:t xml:space="preserve">In </w:t>
          </w:r>
          <w:r w:rsidRPr="001E52F8">
            <w:rPr>
              <w:rFonts w:ascii="Cambria" w:eastAsia="Times New Roman" w:hAnsi="Cambria"/>
              <w:i/>
              <w:iCs/>
              <w:color w:val="000000"/>
              <w:sz w:val="24"/>
              <w:szCs w:val="24"/>
            </w:rPr>
            <w:t>Journal of Experimental Orthopaedics</w:t>
          </w:r>
          <w:r w:rsidRPr="001E52F8">
            <w:rPr>
              <w:rFonts w:ascii="Cambria" w:eastAsia="Times New Roman" w:hAnsi="Cambria"/>
              <w:color w:val="000000"/>
              <w:sz w:val="24"/>
              <w:szCs w:val="24"/>
            </w:rPr>
            <w:t xml:space="preserve"> (Vol. 8, Number 1).</w:t>
          </w:r>
          <w:proofErr w:type="gramEnd"/>
          <w:r w:rsidRPr="001E52F8">
            <w:rPr>
              <w:rFonts w:ascii="Cambria" w:eastAsia="Times New Roman" w:hAnsi="Cambria"/>
              <w:color w:val="000000"/>
              <w:sz w:val="24"/>
              <w:szCs w:val="24"/>
            </w:rPr>
            <w:t xml:space="preserve"> Springer Science and Business Media Deutschland GmbH. </w:t>
          </w:r>
          <w:hyperlink r:id="rId26" w:history="1">
            <w:r w:rsidRPr="00062B99">
              <w:rPr>
                <w:rStyle w:val="Hyperlink"/>
                <w:rFonts w:ascii="Cambria" w:eastAsia="Times New Roman" w:hAnsi="Cambria" w:cstheme="minorBidi"/>
                <w:sz w:val="24"/>
                <w:szCs w:val="24"/>
              </w:rPr>
              <w:t>https://doi.org/10.1186/s40634-021-00346-x</w:t>
            </w:r>
          </w:hyperlink>
        </w:p>
        <w:p w14:paraId="00FDD97F" w14:textId="23B32D6B" w:rsidR="00C50CD5" w:rsidRPr="001E52F8" w:rsidRDefault="00C50CD5" w:rsidP="001E52F8">
          <w:pPr>
            <w:spacing w:after="0" w:line="240" w:lineRule="auto"/>
            <w:ind w:hanging="480"/>
            <w:jc w:val="both"/>
            <w:divId w:val="9377520"/>
            <w:rPr>
              <w:rFonts w:ascii="Cambria" w:eastAsia="Times New Roman" w:hAnsi="Cambria"/>
              <w:color w:val="000000"/>
              <w:sz w:val="24"/>
              <w:szCs w:val="24"/>
            </w:rPr>
          </w:pPr>
          <w:r w:rsidRPr="001E52F8">
            <w:rPr>
              <w:rFonts w:ascii="Cambria" w:eastAsia="Times New Roman" w:hAnsi="Cambria"/>
              <w:color w:val="000000"/>
              <w:sz w:val="24"/>
              <w:szCs w:val="24"/>
              <w:lang w:val="nl-NL"/>
            </w:rPr>
            <w:t xml:space="preserve">Wang, C., Stovitz, S. D., Kaufman, J. S., Steele, R. J., &amp; Shrier, I. (2024). </w:t>
          </w:r>
          <w:r w:rsidRPr="001E52F8">
            <w:rPr>
              <w:rFonts w:ascii="Cambria" w:eastAsia="Times New Roman" w:hAnsi="Cambria"/>
              <w:color w:val="000000"/>
              <w:sz w:val="24"/>
              <w:szCs w:val="24"/>
            </w:rPr>
            <w:t xml:space="preserve">Principles of musculoskeletal sport injuries for epidemiologists: a review. </w:t>
          </w:r>
          <w:r w:rsidRPr="001E52F8">
            <w:rPr>
              <w:rFonts w:ascii="Cambria" w:eastAsia="Times New Roman" w:hAnsi="Cambria"/>
              <w:i/>
              <w:iCs/>
              <w:color w:val="000000"/>
              <w:sz w:val="24"/>
              <w:szCs w:val="24"/>
            </w:rPr>
            <w:t>Injury Epidemiology</w:t>
          </w:r>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rPr>
            <w:t>11</w:t>
          </w:r>
          <w:r w:rsidRPr="001E52F8">
            <w:rPr>
              <w:rFonts w:ascii="Cambria" w:eastAsia="Times New Roman" w:hAnsi="Cambria"/>
              <w:color w:val="000000"/>
              <w:sz w:val="24"/>
              <w:szCs w:val="24"/>
            </w:rPr>
            <w:t xml:space="preserve">(1), 1–13. </w:t>
          </w:r>
          <w:hyperlink r:id="rId27" w:history="1">
            <w:r w:rsidRPr="00062B99">
              <w:rPr>
                <w:rStyle w:val="Hyperlink"/>
                <w:rFonts w:ascii="Cambria" w:eastAsia="Times New Roman" w:hAnsi="Cambria" w:cstheme="minorBidi"/>
                <w:sz w:val="24"/>
                <w:szCs w:val="24"/>
              </w:rPr>
              <w:t>https://doi.org/10.1186/s40621-024-00507-3</w:t>
            </w:r>
          </w:hyperlink>
        </w:p>
        <w:p w14:paraId="258D8E97" w14:textId="77777777" w:rsidR="00C50CD5" w:rsidRPr="001E52F8" w:rsidRDefault="00C50CD5" w:rsidP="001E52F8">
          <w:pPr>
            <w:spacing w:after="0" w:line="240" w:lineRule="auto"/>
            <w:ind w:hanging="480"/>
            <w:jc w:val="both"/>
            <w:divId w:val="761877120"/>
            <w:rPr>
              <w:rFonts w:ascii="Cambria" w:eastAsia="Times New Roman" w:hAnsi="Cambria"/>
              <w:color w:val="000000"/>
              <w:sz w:val="24"/>
              <w:szCs w:val="24"/>
              <w:lang w:val="nl-NL"/>
            </w:rPr>
          </w:pPr>
          <w:proofErr w:type="gramStart"/>
          <w:r w:rsidRPr="001E52F8">
            <w:rPr>
              <w:rFonts w:ascii="Cambria" w:eastAsia="Times New Roman" w:hAnsi="Cambria"/>
              <w:color w:val="000000"/>
              <w:sz w:val="24"/>
              <w:szCs w:val="24"/>
            </w:rPr>
            <w:t>Wiradika, S., &amp; Purbodjati, P. (2025).</w:t>
          </w:r>
          <w:proofErr w:type="gramEnd"/>
          <w:r w:rsidRPr="001E52F8">
            <w:rPr>
              <w:rFonts w:ascii="Cambria" w:eastAsia="Times New Roman" w:hAnsi="Cambria"/>
              <w:color w:val="000000"/>
              <w:sz w:val="24"/>
              <w:szCs w:val="24"/>
            </w:rPr>
            <w:t xml:space="preserve"> </w:t>
          </w:r>
          <w:proofErr w:type="gramStart"/>
          <w:r w:rsidRPr="001E52F8">
            <w:rPr>
              <w:rFonts w:ascii="Cambria" w:eastAsia="Times New Roman" w:hAnsi="Cambria"/>
              <w:color w:val="000000"/>
              <w:sz w:val="24"/>
              <w:szCs w:val="24"/>
            </w:rPr>
            <w:t>Tingkat Pengetahuan Peraturan Permainan Rugby Union Ukm Rugby Universitas Negeri Surabaya 2023.</w:t>
          </w:r>
          <w:proofErr w:type="gramEnd"/>
          <w:r w:rsidRPr="001E52F8">
            <w:rPr>
              <w:rFonts w:ascii="Cambria" w:eastAsia="Times New Roman" w:hAnsi="Cambria"/>
              <w:color w:val="000000"/>
              <w:sz w:val="24"/>
              <w:szCs w:val="24"/>
            </w:rPr>
            <w:t xml:space="preserve"> </w:t>
          </w:r>
          <w:r w:rsidRPr="001E52F8">
            <w:rPr>
              <w:rFonts w:ascii="Cambria" w:eastAsia="Times New Roman" w:hAnsi="Cambria"/>
              <w:i/>
              <w:iCs/>
              <w:color w:val="000000"/>
              <w:sz w:val="24"/>
              <w:szCs w:val="24"/>
              <w:lang w:val="nl-NL"/>
            </w:rPr>
            <w:t>Jurnal Cakrawala Pendidikan Dan Biologi</w:t>
          </w:r>
          <w:r w:rsidRPr="001E52F8">
            <w:rPr>
              <w:rFonts w:ascii="Cambria" w:eastAsia="Times New Roman" w:hAnsi="Cambria"/>
              <w:color w:val="000000"/>
              <w:sz w:val="24"/>
              <w:szCs w:val="24"/>
              <w:lang w:val="nl-NL"/>
            </w:rPr>
            <w:t xml:space="preserve">, </w:t>
          </w:r>
          <w:r w:rsidRPr="001E52F8">
            <w:rPr>
              <w:rFonts w:ascii="Cambria" w:eastAsia="Times New Roman" w:hAnsi="Cambria"/>
              <w:i/>
              <w:iCs/>
              <w:color w:val="000000"/>
              <w:sz w:val="24"/>
              <w:szCs w:val="24"/>
              <w:lang w:val="nl-NL"/>
            </w:rPr>
            <w:t>2</w:t>
          </w:r>
          <w:r w:rsidRPr="001E52F8">
            <w:rPr>
              <w:rFonts w:ascii="Cambria" w:eastAsia="Times New Roman" w:hAnsi="Cambria"/>
              <w:color w:val="000000"/>
              <w:sz w:val="24"/>
              <w:szCs w:val="24"/>
              <w:lang w:val="nl-NL"/>
            </w:rPr>
            <w:t>(4), 54–63.</w:t>
          </w:r>
        </w:p>
        <w:p w14:paraId="42A40C33" w14:textId="77777777" w:rsidR="00C50CD5" w:rsidRPr="001E52F8" w:rsidRDefault="00C50CD5" w:rsidP="001E52F8">
          <w:pPr>
            <w:spacing w:after="0" w:line="240" w:lineRule="auto"/>
            <w:ind w:hanging="480"/>
            <w:jc w:val="both"/>
            <w:divId w:val="167252204"/>
            <w:rPr>
              <w:rFonts w:ascii="Cambria" w:eastAsia="Times New Roman" w:hAnsi="Cambria"/>
              <w:color w:val="000000"/>
              <w:sz w:val="24"/>
              <w:szCs w:val="24"/>
            </w:rPr>
          </w:pPr>
          <w:r w:rsidRPr="001E52F8">
            <w:rPr>
              <w:rFonts w:ascii="Cambria" w:eastAsia="Times New Roman" w:hAnsi="Cambria"/>
              <w:color w:val="000000"/>
              <w:sz w:val="24"/>
              <w:szCs w:val="24"/>
              <w:lang w:val="nl-NL"/>
            </w:rPr>
            <w:t xml:space="preserve">Ziyad, N., Izzuddin, F., Warthadi, A. N., &amp; Subekti, N. (2026). Profil Cedera Olahraga Atlet Pencak Silat Kategori Tanding Kontingen Jawa Timur pada PON Bela Diri dan POMNAS 2025: Studi Deskriptif Case Series. </w:t>
          </w:r>
          <w:r w:rsidRPr="001E52F8">
            <w:rPr>
              <w:rFonts w:ascii="Cambria" w:eastAsia="Times New Roman" w:hAnsi="Cambria"/>
              <w:color w:val="000000"/>
              <w:sz w:val="24"/>
              <w:szCs w:val="24"/>
            </w:rPr>
            <w:t>7, 31–40.</w:t>
          </w:r>
          <w:bookmarkEnd w:id="0"/>
        </w:p>
        <w:p w14:paraId="2A74E199"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color w:val="000000"/>
              <w:sz w:val="24"/>
              <w:szCs w:val="24"/>
              <w:lang w:val="nl-NL"/>
            </w:rPr>
          </w:pPr>
          <w:r w:rsidRPr="001E52F8">
            <w:rPr>
              <w:rFonts w:ascii="Cambria" w:eastAsia="Times New Roman" w:hAnsi="Cambria"/>
              <w:color w:val="000000"/>
              <w:sz w:val="24"/>
              <w:szCs w:val="24"/>
            </w:rPr>
            <w:t> </w:t>
          </w:r>
        </w:p>
      </w:sdtContent>
    </w:sdt>
    <w:p w14:paraId="60FF7D4D"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color w:val="000000"/>
          <w:sz w:val="24"/>
          <w:szCs w:val="24"/>
        </w:rPr>
        <w:sectPr w:rsidR="00C50CD5" w:rsidRPr="001E52F8" w:rsidSect="001E52F8">
          <w:type w:val="continuous"/>
          <w:pgSz w:w="11906" w:h="16838" w:code="9"/>
          <w:pgMar w:top="1728" w:right="1728" w:bottom="1728" w:left="1728" w:header="1134" w:footer="737" w:gutter="0"/>
          <w:cols w:space="720"/>
        </w:sectPr>
      </w:pPr>
    </w:p>
    <w:p w14:paraId="4476E131" w14:textId="77777777" w:rsidR="00C50CD5" w:rsidRPr="001E52F8" w:rsidRDefault="00C50CD5" w:rsidP="001E52F8">
      <w:pPr>
        <w:pBdr>
          <w:top w:val="nil"/>
          <w:left w:val="nil"/>
          <w:bottom w:val="nil"/>
          <w:right w:val="nil"/>
          <w:between w:val="nil"/>
        </w:pBdr>
        <w:spacing w:after="0" w:line="240" w:lineRule="auto"/>
        <w:jc w:val="both"/>
        <w:rPr>
          <w:rFonts w:ascii="Cambria" w:eastAsia="Cambria" w:hAnsi="Cambria" w:cs="Cambria"/>
          <w:color w:val="000000"/>
          <w:sz w:val="24"/>
          <w:szCs w:val="24"/>
        </w:rPr>
      </w:pPr>
    </w:p>
    <w:p w14:paraId="1FA9F60F" w14:textId="77777777" w:rsidR="00C50CD5" w:rsidRPr="001E52F8" w:rsidRDefault="00C50CD5" w:rsidP="001E52F8">
      <w:pPr>
        <w:spacing w:after="0" w:line="240" w:lineRule="auto"/>
      </w:pPr>
    </w:p>
    <w:p w14:paraId="56516E72" w14:textId="77777777" w:rsidR="00C50CD5" w:rsidRPr="001E52F8" w:rsidRDefault="00C50CD5" w:rsidP="001E52F8">
      <w:pPr>
        <w:spacing w:after="0" w:line="240" w:lineRule="auto"/>
      </w:pPr>
    </w:p>
    <w:p w14:paraId="0D06F2D2" w14:textId="77777777" w:rsidR="00C50CD5" w:rsidRPr="001E52F8" w:rsidRDefault="00C50CD5" w:rsidP="001E52F8">
      <w:pPr>
        <w:spacing w:after="0" w:line="240" w:lineRule="auto"/>
      </w:pPr>
    </w:p>
    <w:p w14:paraId="5E9E08E0" w14:textId="77777777" w:rsidR="00C50CD5" w:rsidRPr="001E52F8" w:rsidRDefault="00C50CD5" w:rsidP="001E52F8">
      <w:pPr>
        <w:spacing w:after="0" w:line="240" w:lineRule="auto"/>
      </w:pPr>
    </w:p>
    <w:p w14:paraId="6FC7681E" w14:textId="77777777" w:rsidR="00C50CD5" w:rsidRPr="001E52F8" w:rsidRDefault="00C50CD5" w:rsidP="001E52F8">
      <w:pPr>
        <w:spacing w:after="0" w:line="240" w:lineRule="auto"/>
      </w:pPr>
    </w:p>
    <w:p w14:paraId="4FF23292" w14:textId="77777777" w:rsidR="00C50CD5" w:rsidRPr="001E52F8" w:rsidRDefault="00C50CD5" w:rsidP="001E52F8">
      <w:pPr>
        <w:spacing w:after="0" w:line="240" w:lineRule="auto"/>
      </w:pPr>
    </w:p>
    <w:p w14:paraId="198AE5A1" w14:textId="77777777" w:rsidR="00C50CD5" w:rsidRPr="001E52F8" w:rsidRDefault="00C50CD5" w:rsidP="001E52F8">
      <w:pPr>
        <w:spacing w:after="0" w:line="240" w:lineRule="auto"/>
      </w:pPr>
    </w:p>
    <w:p w14:paraId="00981C1F" w14:textId="77777777" w:rsidR="00C50CD5" w:rsidRPr="001E52F8" w:rsidRDefault="00C50CD5" w:rsidP="001E52F8">
      <w:pPr>
        <w:spacing w:after="0" w:line="240" w:lineRule="auto"/>
      </w:pPr>
    </w:p>
    <w:p w14:paraId="596ECB1C" w14:textId="1FFF22E0" w:rsidR="00C50CD5" w:rsidRPr="00C94031" w:rsidRDefault="00C50CD5" w:rsidP="001E52F8">
      <w:pPr>
        <w:pStyle w:val="BodyText"/>
        <w:rPr>
          <w:rFonts w:ascii="Times New Roman"/>
          <w:sz w:val="48"/>
        </w:rPr>
      </w:pPr>
    </w:p>
    <w:sectPr w:rsidR="00C50CD5" w:rsidRPr="00C94031" w:rsidSect="001E52F8">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1728" w:right="1728" w:bottom="1728" w:left="1728" w:header="1134" w:footer="737"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43EF4D" w15:done="0"/>
  <w15:commentEx w15:paraId="7F4017CA" w15:done="0"/>
  <w15:commentEx w15:paraId="58DD90C6" w15:done="0"/>
  <w15:commentEx w15:paraId="4707E774" w15:done="0"/>
  <w15:commentEx w15:paraId="154719B8" w15:done="0"/>
  <w15:commentEx w15:paraId="63B273BF" w15:done="0"/>
  <w15:commentEx w15:paraId="500F404D" w15:done="0"/>
  <w15:commentEx w15:paraId="7422A29C" w15:done="0"/>
  <w15:commentEx w15:paraId="6FC5364D" w15:done="0"/>
  <w15:commentEx w15:paraId="6798183B" w15:done="0"/>
  <w15:commentEx w15:paraId="3313AC1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2D196A">
    <w16cex:extLst>
      <w16:ext w16:uri="{CE6994B0-6A32-4C9F-8C6B-6E91EDA988CE}">
        <cr:reactions xmlns:cr="http://schemas.microsoft.com/office/comments/2020/reactions">
          <cr:reaction reactionType="1">
            <cr:reactionInfo dateUtc="2026-07-24T08:20:17Z">
              <cr:user userId="8986a2a3112456c0" userProvider="Windows Live" userName="Putri Andika"/>
            </cr:reactionInfo>
          </cr:reaction>
        </cr:reactions>
      </w16:ext>
    </w16cex:extLst>
  </w16cex:commentExtensible>
  <w16cex:commentExtensible w16cex:durableId="53BDBBA2">
    <w16cex:extLst>
      <w16:ext w16:uri="{CE6994B0-6A32-4C9F-8C6B-6E91EDA988CE}">
        <cr:reactions xmlns:cr="http://schemas.microsoft.com/office/comments/2020/reactions">
          <cr:reaction reactionType="1">
            <cr:reactionInfo dateUtc="2026-07-24T08:20:18Z">
              <cr:user userId="8986a2a3112456c0" userProvider="Windows Live" userName="Putri Andika"/>
            </cr:reactionInfo>
          </cr:reaction>
        </cr:reactions>
      </w16:ext>
    </w16cex:extLst>
  </w16cex:commentExtensible>
  <w16cex:commentExtensible w16cex:durableId="6135AA78">
    <w16cex:extLst>
      <w16:ext w16:uri="{CE6994B0-6A32-4C9F-8C6B-6E91EDA988CE}">
        <cr:reactions xmlns:cr="http://schemas.microsoft.com/office/comments/2020/reactions">
          <cr:reaction reactionType="1">
            <cr:reactionInfo dateUtc="2026-07-24T08:27:17Z">
              <cr:user userId="8986a2a3112456c0" userProvider="Windows Live" userName="Putri Andika"/>
            </cr:reactionInfo>
          </cr:reaction>
        </cr:reactions>
      </w16:ext>
    </w16cex:extLst>
  </w16cex:commentExtensible>
  <w16cex:commentExtensible w16cex:durableId="475DCCAF">
    <w16cex:extLst>
      <w16:ext w16:uri="{CE6994B0-6A32-4C9F-8C6B-6E91EDA988CE}">
        <cr:reactions xmlns:cr="http://schemas.microsoft.com/office/comments/2020/reactions">
          <cr:reaction reactionType="1">
            <cr:reactionInfo dateUtc="2026-07-24T08:27:16Z">
              <cr:user userId="8986a2a3112456c0" userProvider="Windows Live" userName="Putri Andika"/>
            </cr:reactionInfo>
          </cr:reaction>
        </cr:reactions>
      </w16:ext>
    </w16cex:extLst>
  </w16cex:commentExtensible>
  <w16cex:commentExtensible w16cex:durableId="40EEA2B0">
    <w16cex:extLst>
      <w16:ext w16:uri="{CE6994B0-6A32-4C9F-8C6B-6E91EDA988CE}">
        <cr:reactions xmlns:cr="http://schemas.microsoft.com/office/comments/2020/reactions">
          <cr:reaction reactionType="1">
            <cr:reactionInfo dateUtc="2026-07-24T08:27:14Z">
              <cr:user userId="8986a2a3112456c0" userProvider="Windows Live" userName="Putri Andika"/>
            </cr:reactionInfo>
          </cr:reaction>
        </cr:reactions>
      </w16:ext>
    </w16cex:extLst>
  </w16cex:commentExtensible>
  <w16cex:commentExtensible w16cex:durableId="6DE58142">
    <w16cex:extLst>
      <w16:ext w16:uri="{CE6994B0-6A32-4C9F-8C6B-6E91EDA988CE}">
        <cr:reactions xmlns:cr="http://schemas.microsoft.com/office/comments/2020/reactions">
          <cr:reaction reactionType="1">
            <cr:reactionInfo dateUtc="2026-07-24T08:27:11Z">
              <cr:user userId="8986a2a3112456c0" userProvider="Windows Live" userName="Putri Andika"/>
            </cr:reactionInfo>
          </cr:reaction>
        </cr:reactions>
      </w16:ext>
    </w16cex:extLst>
  </w16cex:commentExtensible>
  <w16cex:commentExtensible w16cex:durableId="3C08E6FD">
    <w16cex:extLst>
      <w16:ext w16:uri="{CE6994B0-6A32-4C9F-8C6B-6E91EDA988CE}">
        <cr:reactions xmlns:cr="http://schemas.microsoft.com/office/comments/2020/reactions">
          <cr:reaction reactionType="1">
            <cr:reactionInfo dateUtc="2026-07-24T08:27:09Z">
              <cr:user userId="8986a2a3112456c0" userProvider="Windows Live" userName="Putri Andika"/>
            </cr:reactionInfo>
          </cr:reaction>
        </cr:reactions>
      </w16:ext>
    </w16cex:extLst>
  </w16cex:commentExtensible>
  <w16cex:commentExtensible w16cex:durableId="7D0E9DE1">
    <w16cex:extLst>
      <w16:ext w16:uri="{CE6994B0-6A32-4C9F-8C6B-6E91EDA988CE}">
        <cr:reactions xmlns:cr="http://schemas.microsoft.com/office/comments/2020/reactions">
          <cr:reaction reactionType="1">
            <cr:reactionInfo dateUtc="2026-07-24T09:22:03Z">
              <cr:user userId="8986a2a3112456c0" userProvider="Windows Live" userName="Putri Andika"/>
            </cr:reactionInfo>
          </cr:reaction>
        </cr:reactions>
      </w16:ext>
    </w16cex:extLst>
  </w16cex:commentExtensible>
  <w16cex:commentExtensible w16cex:durableId="394DA33F">
    <w16cex:extLst>
      <w16:ext w16:uri="{CE6994B0-6A32-4C9F-8C6B-6E91EDA988CE}">
        <cr:reactions xmlns:cr="http://schemas.microsoft.com/office/comments/2020/reactions">
          <cr:reaction reactionType="1">
            <cr:reactionInfo dateUtc="2026-07-24T10:00:20Z">
              <cr:user userId="8986a2a3112456c0" userProvider="Windows Live" userName="Putri Andika"/>
            </cr:reactionInfo>
          </cr:reaction>
        </cr:reactions>
      </w16:ext>
    </w16cex:extLst>
  </w16cex:commentExtensible>
  <w16cex:commentExtensible w16cex:durableId="4E7E91B7">
    <w16cex:extLst>
      <w16:ext w16:uri="{CE6994B0-6A32-4C9F-8C6B-6E91EDA988CE}">
        <cr:reactions xmlns:cr="http://schemas.microsoft.com/office/comments/2020/reactions">
          <cr:reaction reactionType="1">
            <cr:reactionInfo dateUtc="2026-07-24T10:05:02Z">
              <cr:user userId="8986a2a3112456c0" userProvider="Windows Live" userName="Putri Andika"/>
            </cr:reactionInfo>
          </cr:reaction>
        </cr:reactions>
      </w16:ext>
    </w16cex:extLst>
  </w16cex:commentExtensible>
  <w16cex:commentExtensible w16cex:durableId="751B12E8">
    <w16cex:extLst>
      <w16:ext w16:uri="{CE6994B0-6A32-4C9F-8C6B-6E91EDA988CE}">
        <cr:reactions xmlns:cr="http://schemas.microsoft.com/office/comments/2020/reactions">
          <cr:reaction reactionType="1">
            <cr:reactionInfo dateUtc="2026-07-24T10:01:26Z">
              <cr:user userId="8986a2a3112456c0" userProvider="Windows Live" userName="Putri Andika"/>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43EF4D" w16cid:durableId="182D196A"/>
  <w16cid:commentId w16cid:paraId="7F4017CA" w16cid:durableId="53BDBBA2"/>
  <w16cid:commentId w16cid:paraId="58DD90C6" w16cid:durableId="6135AA78"/>
  <w16cid:commentId w16cid:paraId="4707E774" w16cid:durableId="475DCCAF"/>
  <w16cid:commentId w16cid:paraId="154719B8" w16cid:durableId="40EEA2B0"/>
  <w16cid:commentId w16cid:paraId="63B273BF" w16cid:durableId="6DE58142"/>
  <w16cid:commentId w16cid:paraId="500F404D" w16cid:durableId="3C08E6FD"/>
  <w16cid:commentId w16cid:paraId="7422A29C" w16cid:durableId="7D0E9DE1"/>
  <w16cid:commentId w16cid:paraId="6FC5364D" w16cid:durableId="394DA33F"/>
  <w16cid:commentId w16cid:paraId="6798183B" w16cid:durableId="4E7E91B7"/>
  <w16cid:commentId w16cid:paraId="3313AC16" w16cid:durableId="751B12E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ECD88C" w14:textId="77777777" w:rsidR="00F85F68" w:rsidRDefault="00F85F68">
      <w:pPr>
        <w:spacing w:after="0" w:line="240" w:lineRule="auto"/>
      </w:pPr>
      <w:r>
        <w:separator/>
      </w:r>
    </w:p>
  </w:endnote>
  <w:endnote w:type="continuationSeparator" w:id="0">
    <w:p w14:paraId="6439A897" w14:textId="77777777" w:rsidR="00F85F68" w:rsidRDefault="00F85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Microsoft Sans Serif"/>
    <w:panose1 w:val="020B0304020202020204"/>
    <w:charset w:val="DE"/>
    <w:family w:val="roman"/>
    <w:notTrueType/>
    <w:pitch w:val="variable"/>
    <w:sig w:usb0="01000000" w:usb1="00000000" w:usb2="00000000" w:usb3="00000000" w:csb0="00010000" w:csb1="00000000"/>
  </w:font>
  <w:font w:name="DengXian Light">
    <w:charset w:val="86"/>
    <w:family w:val="auto"/>
    <w:pitch w:val="variable"/>
    <w:sig w:usb0="A00002BF" w:usb1="38CF7CFA" w:usb2="00000016" w:usb3="00000000" w:csb0="0004000F" w:csb1="00000000"/>
  </w:font>
  <w:font w:name="Angsana New">
    <w:altName w:val="Leelawadee UI"/>
    <w:panose1 w:val="020206030504050203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aettenschweiler">
    <w:panose1 w:val="020B0706040902060204"/>
    <w:charset w:val="00"/>
    <w:family w:val="swiss"/>
    <w:pitch w:val="variable"/>
    <w:sig w:usb0="00000287" w:usb1="00000000" w:usb2="00000000" w:usb3="00000000" w:csb0="0000009F" w:csb1="00000000"/>
  </w:font>
  <w:font w:name="DengXian">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40B9A9" w14:textId="77777777" w:rsidR="00C50CD5" w:rsidRDefault="00C50CD5">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2346057"/>
      <w:docPartObj>
        <w:docPartGallery w:val="Page Numbers (Bottom of Page)"/>
        <w:docPartUnique/>
      </w:docPartObj>
    </w:sdtPr>
    <w:sdtEndPr>
      <w:rPr>
        <w:noProof/>
      </w:rPr>
    </w:sdtEndPr>
    <w:sdtContent>
      <w:p w14:paraId="20939A2F" w14:textId="77777777" w:rsidR="001E52F8" w:rsidRDefault="001E52F8" w:rsidP="001E52F8">
        <w:pPr>
          <w:pStyle w:val="Footer"/>
          <w:pBdr>
            <w:top w:val="single" w:sz="24" w:space="1" w:color="00B050"/>
          </w:pBdr>
          <w:rPr>
            <w:rFonts w:ascii="Cambria" w:eastAsia="Arial Narrow" w:hAnsi="Cambria" w:cs="Arial Narrow"/>
          </w:rPr>
        </w:pPr>
        <w:r w:rsidRPr="001E52F8">
          <w:rPr>
            <w:rFonts w:ascii="Cambria" w:eastAsia="Arial Narrow" w:hAnsi="Cambria" w:cs="Arial Narrow"/>
          </w:rPr>
          <w:t xml:space="preserve">E - </w:t>
        </w:r>
        <w:proofErr w:type="gramStart"/>
        <w:r w:rsidRPr="001E52F8">
          <w:rPr>
            <w:rFonts w:ascii="Cambria" w:eastAsia="Arial Narrow" w:hAnsi="Cambria" w:cs="Arial Narrow"/>
          </w:rPr>
          <w:t>ISSN :</w:t>
        </w:r>
        <w:proofErr w:type="gramEnd"/>
        <w:r w:rsidRPr="001E52F8">
          <w:rPr>
            <w:rFonts w:ascii="Cambria" w:eastAsia="Arial Narrow" w:hAnsi="Cambria" w:cs="Arial Narrow"/>
          </w:rPr>
          <w:t xml:space="preserve"> 2776-3994</w:t>
        </w:r>
      </w:p>
      <w:p w14:paraId="67736313" w14:textId="26DBC483" w:rsidR="001E52F8" w:rsidRPr="001E52F8" w:rsidRDefault="001E52F8" w:rsidP="001E52F8">
        <w:pPr>
          <w:pStyle w:val="Footer"/>
          <w:pBdr>
            <w:top w:val="single" w:sz="24" w:space="1" w:color="00B050"/>
          </w:pBdr>
          <w:rPr>
            <w:rFonts w:ascii="Cambria" w:eastAsia="Arial Narrow" w:hAnsi="Cambria" w:cs="Arial Narrow"/>
          </w:rPr>
        </w:pPr>
        <w:r w:rsidRPr="001E52F8">
          <w:rPr>
            <w:rFonts w:ascii="Cambria" w:eastAsia="Arial Narrow" w:hAnsi="Cambria" w:cs="Arial Narrow"/>
            <w:noProof/>
            <w:color w:val="0000FF"/>
            <w:sz w:val="18"/>
            <w:lang w:eastAsia="en-US"/>
          </w:rPr>
          <w:drawing>
            <wp:inline distT="0" distB="0" distL="0" distR="0" wp14:anchorId="2501E126" wp14:editId="542729B3">
              <wp:extent cx="540385" cy="191135"/>
              <wp:effectExtent l="0" t="0" r="0" b="0"/>
              <wp:docPr id="4" name="Picture 4"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191135"/>
                      </a:xfrm>
                      <a:prstGeom prst="rect">
                        <a:avLst/>
                      </a:prstGeom>
                      <a:noFill/>
                      <a:ln>
                        <a:noFill/>
                      </a:ln>
                    </pic:spPr>
                  </pic:pic>
                </a:graphicData>
              </a:graphic>
            </wp:inline>
          </w:drawing>
        </w:r>
        <w:r w:rsidRPr="001E52F8">
          <w:rPr>
            <w:rFonts w:ascii="Cambria" w:eastAsia="Arial Narrow" w:hAnsi="Cambria" w:cs="Arial Narrow"/>
            <w:sz w:val="22"/>
            <w:lang w:eastAsia="en-US"/>
          </w:rPr>
          <w:t xml:space="preserve"> Creative Commons Attribution 4.0 International License</w:t>
        </w:r>
        <w:r>
          <w:t xml:space="preserve"> </w:t>
        </w:r>
        <w:r>
          <w:tab/>
        </w:r>
        <w:r w:rsidRPr="001E52F8">
          <w:rPr>
            <w:rFonts w:ascii="Cambria" w:hAnsi="Cambria"/>
            <w:sz w:val="20"/>
          </w:rPr>
          <w:fldChar w:fldCharType="begin"/>
        </w:r>
        <w:r w:rsidRPr="001E52F8">
          <w:rPr>
            <w:rFonts w:ascii="Cambria" w:hAnsi="Cambria"/>
            <w:sz w:val="20"/>
          </w:rPr>
          <w:instrText xml:space="preserve"> PAGE   \* MERGEFORMAT </w:instrText>
        </w:r>
        <w:r w:rsidRPr="001E52F8">
          <w:rPr>
            <w:rFonts w:ascii="Cambria" w:hAnsi="Cambria"/>
            <w:sz w:val="20"/>
          </w:rPr>
          <w:fldChar w:fldCharType="separate"/>
        </w:r>
        <w:r w:rsidR="00DA643B">
          <w:rPr>
            <w:rFonts w:ascii="Cambria" w:hAnsi="Cambria"/>
            <w:noProof/>
            <w:sz w:val="20"/>
          </w:rPr>
          <w:t>732</w:t>
        </w:r>
        <w:r w:rsidRPr="001E52F8">
          <w:rPr>
            <w:rFonts w:ascii="Cambria" w:hAnsi="Cambria"/>
            <w:noProof/>
            <w:sz w:val="20"/>
          </w:rPr>
          <w:fldChar w:fldCharType="end"/>
        </w:r>
      </w:p>
    </w:sdtContent>
  </w:sdt>
  <w:p w14:paraId="319BB0EA" w14:textId="77777777" w:rsidR="00C50CD5" w:rsidRDefault="00C50CD5">
    <w:pPr>
      <w:pBdr>
        <w:top w:val="nil"/>
        <w:left w:val="nil"/>
        <w:bottom w:val="nil"/>
        <w:right w:val="nil"/>
        <w:between w:val="nil"/>
      </w:pBdr>
      <w:tabs>
        <w:tab w:val="center" w:pos="4513"/>
        <w:tab w:val="right" w:pos="9026"/>
      </w:tabs>
      <w:jc w:val="center"/>
      <w:rPr>
        <w:rFonts w:ascii="Cambria" w:eastAsia="Cambria" w:hAnsi="Cambria" w:cs="Cambria"/>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9106378"/>
      <w:docPartObj>
        <w:docPartGallery w:val="Page Numbers (Bottom of Page)"/>
        <w:docPartUnique/>
      </w:docPartObj>
    </w:sdtPr>
    <w:sdtEndPr>
      <w:rPr>
        <w:noProof/>
      </w:rPr>
    </w:sdtEndPr>
    <w:sdtContent>
      <w:p w14:paraId="354E54C6" w14:textId="77777777" w:rsidR="001E52F8" w:rsidRDefault="001E52F8" w:rsidP="001E52F8">
        <w:pPr>
          <w:pStyle w:val="Footer"/>
          <w:pBdr>
            <w:top w:val="single" w:sz="24" w:space="1" w:color="00B050"/>
          </w:pBdr>
          <w:rPr>
            <w:rFonts w:ascii="Cambria" w:eastAsia="Arial Narrow" w:hAnsi="Cambria" w:cs="Arial Narrow"/>
          </w:rPr>
        </w:pPr>
        <w:r w:rsidRPr="001E52F8">
          <w:rPr>
            <w:rFonts w:ascii="Cambria" w:eastAsia="Arial Narrow" w:hAnsi="Cambria" w:cs="Arial Narrow"/>
          </w:rPr>
          <w:t xml:space="preserve">E - </w:t>
        </w:r>
        <w:proofErr w:type="gramStart"/>
        <w:r w:rsidRPr="001E52F8">
          <w:rPr>
            <w:rFonts w:ascii="Cambria" w:eastAsia="Arial Narrow" w:hAnsi="Cambria" w:cs="Arial Narrow"/>
          </w:rPr>
          <w:t>ISSN :</w:t>
        </w:r>
        <w:proofErr w:type="gramEnd"/>
        <w:r w:rsidRPr="001E52F8">
          <w:rPr>
            <w:rFonts w:ascii="Cambria" w:eastAsia="Arial Narrow" w:hAnsi="Cambria" w:cs="Arial Narrow"/>
          </w:rPr>
          <w:t xml:space="preserve"> 2776-3994</w:t>
        </w:r>
      </w:p>
      <w:p w14:paraId="2BBAAB5F" w14:textId="1CD01694" w:rsidR="001E52F8" w:rsidRPr="001E52F8" w:rsidRDefault="001E52F8" w:rsidP="001E52F8">
        <w:pPr>
          <w:pStyle w:val="Footer"/>
          <w:pBdr>
            <w:top w:val="single" w:sz="24" w:space="1" w:color="00B050"/>
          </w:pBdr>
          <w:rPr>
            <w:rFonts w:ascii="Cambria" w:eastAsia="Arial Narrow" w:hAnsi="Cambria" w:cs="Arial Narrow"/>
          </w:rPr>
        </w:pPr>
        <w:r w:rsidRPr="001E52F8">
          <w:rPr>
            <w:rFonts w:ascii="Cambria" w:eastAsia="Arial Narrow" w:hAnsi="Cambria" w:cs="Arial Narrow"/>
            <w:noProof/>
            <w:color w:val="0000FF"/>
            <w:sz w:val="18"/>
            <w:lang w:eastAsia="en-US"/>
          </w:rPr>
          <w:drawing>
            <wp:inline distT="0" distB="0" distL="0" distR="0" wp14:anchorId="4961C8F5" wp14:editId="47674B33">
              <wp:extent cx="540385" cy="191135"/>
              <wp:effectExtent l="0" t="0" r="0" b="0"/>
              <wp:docPr id="2" name="Picture 2"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191135"/>
                      </a:xfrm>
                      <a:prstGeom prst="rect">
                        <a:avLst/>
                      </a:prstGeom>
                      <a:noFill/>
                      <a:ln>
                        <a:noFill/>
                      </a:ln>
                    </pic:spPr>
                  </pic:pic>
                </a:graphicData>
              </a:graphic>
            </wp:inline>
          </w:drawing>
        </w:r>
        <w:r w:rsidRPr="001E52F8">
          <w:rPr>
            <w:rFonts w:ascii="Cambria" w:eastAsia="Arial Narrow" w:hAnsi="Cambria" w:cs="Arial Narrow"/>
            <w:sz w:val="22"/>
            <w:lang w:eastAsia="en-US"/>
          </w:rPr>
          <w:t xml:space="preserve"> Creative Commons Attribution 4.0 International License</w:t>
        </w:r>
        <w:r>
          <w:t xml:space="preserve"> </w:t>
        </w:r>
        <w:r>
          <w:tab/>
        </w:r>
        <w:r w:rsidRPr="001E52F8">
          <w:rPr>
            <w:rFonts w:ascii="Cambria" w:hAnsi="Cambria"/>
            <w:sz w:val="20"/>
          </w:rPr>
          <w:fldChar w:fldCharType="begin"/>
        </w:r>
        <w:r w:rsidRPr="001E52F8">
          <w:rPr>
            <w:rFonts w:ascii="Cambria" w:hAnsi="Cambria"/>
            <w:sz w:val="20"/>
          </w:rPr>
          <w:instrText xml:space="preserve"> PAGE   \* MERGEFORMAT </w:instrText>
        </w:r>
        <w:r w:rsidRPr="001E52F8">
          <w:rPr>
            <w:rFonts w:ascii="Cambria" w:hAnsi="Cambria"/>
            <w:sz w:val="20"/>
          </w:rPr>
          <w:fldChar w:fldCharType="separate"/>
        </w:r>
        <w:r w:rsidR="00DA643B">
          <w:rPr>
            <w:rFonts w:ascii="Cambria" w:hAnsi="Cambria"/>
            <w:noProof/>
            <w:sz w:val="20"/>
          </w:rPr>
          <w:t>720</w:t>
        </w:r>
        <w:r w:rsidRPr="001E52F8">
          <w:rPr>
            <w:rFonts w:ascii="Cambria" w:hAnsi="Cambria"/>
            <w:noProof/>
            <w:sz w:val="20"/>
          </w:rPr>
          <w:fldChar w:fldCharType="end"/>
        </w:r>
      </w:p>
    </w:sdtContent>
  </w:sdt>
  <w:p w14:paraId="52277112" w14:textId="77777777" w:rsidR="00C50CD5" w:rsidRDefault="00C50CD5">
    <w:pPr>
      <w:pBdr>
        <w:top w:val="nil"/>
        <w:left w:val="nil"/>
        <w:bottom w:val="nil"/>
        <w:right w:val="nil"/>
        <w:between w:val="nil"/>
      </w:pBdr>
      <w:tabs>
        <w:tab w:val="center" w:pos="4513"/>
        <w:tab w:val="right" w:pos="9026"/>
      </w:tabs>
      <w:jc w:val="center"/>
      <w:rPr>
        <w:rFonts w:ascii="Cambria" w:eastAsia="Cambria" w:hAnsi="Cambria" w:cs="Cambria"/>
        <w:color w:val="000000"/>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AA136" w14:textId="77777777" w:rsidR="00C50CD5" w:rsidRDefault="00C50CD5">
    <w:pPr>
      <w:pBdr>
        <w:top w:val="nil"/>
        <w:left w:val="nil"/>
        <w:bottom w:val="nil"/>
        <w:right w:val="nil"/>
        <w:between w:val="nil"/>
      </w:pBdr>
      <w:tabs>
        <w:tab w:val="center" w:pos="4513"/>
        <w:tab w:val="right" w:pos="9026"/>
      </w:tabs>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392D34" w14:textId="77777777" w:rsidR="00C50CD5" w:rsidRDefault="00C50CD5">
    <w:pPr>
      <w:pBdr>
        <w:top w:val="nil"/>
        <w:left w:val="nil"/>
        <w:bottom w:val="nil"/>
        <w:right w:val="nil"/>
        <w:between w:val="nil"/>
      </w:pBdr>
      <w:tabs>
        <w:tab w:val="center" w:pos="4513"/>
        <w:tab w:val="right" w:pos="9026"/>
      </w:tabs>
      <w:jc w:val="center"/>
      <w:rPr>
        <w:rFonts w:ascii="Cambria" w:eastAsia="Cambria" w:hAnsi="Cambria" w:cs="Cambria"/>
        <w:color w:val="000000"/>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30EA6" w14:textId="77777777" w:rsidR="00C50CD5" w:rsidRDefault="00C50CD5">
    <w:pPr>
      <w:pBdr>
        <w:top w:val="nil"/>
        <w:left w:val="nil"/>
        <w:bottom w:val="nil"/>
        <w:right w:val="nil"/>
        <w:between w:val="nil"/>
      </w:pBdr>
      <w:tabs>
        <w:tab w:val="center" w:pos="4513"/>
        <w:tab w:val="right" w:pos="9026"/>
      </w:tabs>
      <w:jc w:val="center"/>
      <w:rPr>
        <w:rFonts w:ascii="Cambria" w:eastAsia="Cambria" w:hAnsi="Cambria" w:cs="Cambria"/>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6B1EEA" w14:textId="77777777" w:rsidR="00F85F68" w:rsidRDefault="00F85F68">
      <w:pPr>
        <w:spacing w:after="0" w:line="240" w:lineRule="auto"/>
      </w:pPr>
      <w:r>
        <w:separator/>
      </w:r>
    </w:p>
  </w:footnote>
  <w:footnote w:type="continuationSeparator" w:id="0">
    <w:p w14:paraId="23265ACC" w14:textId="77777777" w:rsidR="00F85F68" w:rsidRDefault="00F85F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D880F" w14:textId="77777777" w:rsidR="00C50CD5" w:rsidRDefault="00C50CD5">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4884" w:type="pct"/>
      <w:tblInd w:w="108" w:type="dxa"/>
      <w:tblLook w:val="04A0" w:firstRow="1" w:lastRow="0" w:firstColumn="1" w:lastColumn="0" w:noHBand="0" w:noVBand="1"/>
    </w:tblPr>
    <w:tblGrid>
      <w:gridCol w:w="8465"/>
    </w:tblGrid>
    <w:tr w:rsidR="001E52F8" w:rsidRPr="003B657B" w14:paraId="145A99A2" w14:textId="77777777" w:rsidTr="00D65D4B">
      <w:tc>
        <w:tcPr>
          <w:tcW w:w="5000" w:type="pct"/>
          <w:tcBorders>
            <w:top w:val="nil"/>
            <w:left w:val="nil"/>
            <w:bottom w:val="nil"/>
            <w:right w:val="nil"/>
          </w:tcBorders>
        </w:tcPr>
        <w:p w14:paraId="49212F6D" w14:textId="77777777" w:rsidR="001E52F8" w:rsidRPr="00A63BAA" w:rsidRDefault="001E52F8" w:rsidP="00D65D4B">
          <w:pPr>
            <w:tabs>
              <w:tab w:val="left" w:pos="1100"/>
              <w:tab w:val="right" w:pos="9517"/>
            </w:tabs>
            <w:ind w:right="-108"/>
            <w:jc w:val="right"/>
            <w:rPr>
              <w:rFonts w:ascii="Haettenschweiler" w:hAnsi="Haettenschweiler"/>
              <w:color w:val="FF0000"/>
              <w:sz w:val="34"/>
              <w:szCs w:val="34"/>
              <w:lang w:val="en-GB"/>
            </w:rPr>
          </w:pPr>
          <w:r w:rsidRPr="00A63BAA">
            <w:rPr>
              <w:noProof/>
            </w:rPr>
            <w:drawing>
              <wp:anchor distT="0" distB="0" distL="114300" distR="114300" simplePos="0" relativeHeight="251659264" behindDoc="0" locked="0" layoutInCell="1" allowOverlap="1" wp14:anchorId="5EE861A4" wp14:editId="13F6BECD">
                <wp:simplePos x="0" y="0"/>
                <wp:positionH relativeFrom="column">
                  <wp:posOffset>57785</wp:posOffset>
                </wp:positionH>
                <wp:positionV relativeFrom="paragraph">
                  <wp:posOffset>23592</wp:posOffset>
                </wp:positionV>
                <wp:extent cx="774627" cy="715992"/>
                <wp:effectExtent l="19050" t="0" r="26035" b="274955"/>
                <wp:wrapNone/>
                <wp:docPr id="13" name="Picture 13" descr="https://jurnal.stokbinaguna.ac.id/public/journals/3/cover_issue_115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urnal.stokbinaguna.ac.id/public/journals/3/cover_issue_115_en_US.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5026" t="28960" b="20202"/>
                        <a:stretch/>
                      </pic:blipFill>
                      <pic:spPr bwMode="auto">
                        <a:xfrm>
                          <a:off x="0" y="0"/>
                          <a:ext cx="774627" cy="71599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3BAA">
            <w:rPr>
              <w:rFonts w:ascii="Haettenschweiler" w:hAnsi="Haettenschweiler"/>
              <w:noProof/>
              <w:color w:val="00B050"/>
              <w:sz w:val="40"/>
              <w:szCs w:val="34"/>
            </w:rPr>
            <w:t>Jurnal Ilmiah STOK Bina Guna Medan</w:t>
          </w:r>
          <w:r w:rsidRPr="00A63BAA">
            <w:rPr>
              <w:rFonts w:ascii="Haettenschweiler" w:hAnsi="Haettenschweiler"/>
              <w:color w:val="00B050"/>
              <w:sz w:val="40"/>
              <w:szCs w:val="34"/>
              <w:lang w:val="en-GB"/>
            </w:rPr>
            <w:t xml:space="preserve"> </w:t>
          </w:r>
        </w:p>
        <w:p w14:paraId="19254908" w14:textId="77777777" w:rsidR="001E52F8" w:rsidRPr="00720745" w:rsidRDefault="001E52F8" w:rsidP="00D65D4B">
          <w:pPr>
            <w:ind w:right="-108"/>
            <w:jc w:val="right"/>
            <w:outlineLvl w:val="0"/>
            <w:rPr>
              <w:rFonts w:ascii="Cambria" w:hAnsi="Cambria"/>
              <w:b/>
              <w:bCs/>
              <w:sz w:val="16"/>
              <w:u w:val="single"/>
            </w:rPr>
          </w:pPr>
          <w:r w:rsidRPr="00720745">
            <w:rPr>
              <w:rFonts w:ascii="Cambria" w:hAnsi="Cambria"/>
              <w:b/>
              <w:bCs/>
              <w:sz w:val="18"/>
              <w:szCs w:val="18"/>
            </w:rPr>
            <w:t xml:space="preserve">Available online on </w:t>
          </w:r>
          <w:hyperlink r:id="rId2" w:history="1">
            <w:r w:rsidRPr="00720745">
              <w:rPr>
                <w:rFonts w:ascii="Cambria" w:hAnsi="Cambria"/>
                <w:b/>
                <w:bCs/>
                <w:color w:val="0000FF"/>
                <w:sz w:val="16"/>
                <w:u w:val="single"/>
              </w:rPr>
              <w:t>https://jurnal.stokbinaguna.ac.id/index.php/JSBG</w:t>
            </w:r>
          </w:hyperlink>
        </w:p>
        <w:p w14:paraId="466F88FB" w14:textId="77777777" w:rsidR="001E52F8" w:rsidRPr="00720745" w:rsidRDefault="001E52F8" w:rsidP="00D65D4B">
          <w:pPr>
            <w:tabs>
              <w:tab w:val="center" w:pos="4341"/>
              <w:tab w:val="right" w:pos="8683"/>
            </w:tabs>
            <w:ind w:right="-108"/>
            <w:jc w:val="right"/>
            <w:rPr>
              <w:rFonts w:ascii="Cambria" w:hAnsi="Cambria"/>
              <w:b/>
              <w:sz w:val="18"/>
              <w:szCs w:val="18"/>
              <w:lang w:val="en-GB"/>
            </w:rPr>
          </w:pPr>
          <w:r w:rsidRPr="00367536">
            <w:rPr>
              <w:rFonts w:asciiTheme="majorHAnsi" w:hAnsiTheme="majorHAnsi"/>
              <w:b/>
              <w:sz w:val="18"/>
              <w:szCs w:val="18"/>
              <w:lang w:val="en-GB"/>
            </w:rPr>
            <w:tab/>
          </w:r>
          <w:r w:rsidRPr="00720745">
            <w:rPr>
              <w:rFonts w:ascii="Cambria" w:hAnsi="Cambria"/>
              <w:b/>
              <w:sz w:val="18"/>
              <w:szCs w:val="18"/>
              <w:lang w:val="en-GB"/>
            </w:rPr>
            <w:t xml:space="preserve">Volume 14, Nomor 3, Tahun 2026                                                                                      </w:t>
          </w:r>
        </w:p>
        <w:p w14:paraId="3FE6CD31" w14:textId="3978596B" w:rsidR="001E52F8" w:rsidRPr="003B657B" w:rsidRDefault="001E52F8" w:rsidP="005C0D2A">
          <w:pPr>
            <w:tabs>
              <w:tab w:val="center" w:pos="4341"/>
              <w:tab w:val="right" w:pos="8683"/>
            </w:tabs>
            <w:ind w:right="-108"/>
            <w:jc w:val="right"/>
            <w:rPr>
              <w:b/>
              <w:sz w:val="18"/>
              <w:szCs w:val="18"/>
              <w:lang w:val="en-GB"/>
            </w:rPr>
          </w:pPr>
          <w:r w:rsidRPr="00720745">
            <w:rPr>
              <w:rFonts w:ascii="Cambria" w:hAnsi="Cambria"/>
              <w:b/>
              <w:sz w:val="14"/>
              <w:szCs w:val="18"/>
              <w:lang w:val="en-GB"/>
            </w:rPr>
            <w:t xml:space="preserve">  </w:t>
          </w:r>
          <w:r w:rsidRPr="00720745">
            <w:rPr>
              <w:rFonts w:ascii="Cambria" w:hAnsi="Cambria"/>
              <w:b/>
              <w:szCs w:val="18"/>
              <w:lang w:val="en-GB"/>
            </w:rPr>
            <w:t>Doi</w:t>
          </w:r>
          <w:r w:rsidRPr="00367536">
            <w:rPr>
              <w:rFonts w:asciiTheme="majorHAnsi" w:hAnsiTheme="majorHAnsi"/>
              <w:b/>
              <w:szCs w:val="18"/>
              <w:lang w:val="en-GB"/>
            </w:rPr>
            <w:t>:</w:t>
          </w:r>
          <w:hyperlink r:id="rId3" w:history="1">
            <w:r w:rsidR="00FD67D7" w:rsidRPr="00FD67D7">
              <w:rPr>
                <w:rStyle w:val="Hyperlink"/>
                <w:rFonts w:asciiTheme="majorHAnsi" w:hAnsiTheme="majorHAnsi"/>
                <w:b/>
                <w:szCs w:val="18"/>
                <w:highlight w:val="yellow"/>
                <w:lang w:val="en-GB"/>
              </w:rPr>
              <w:t>https://doi.org/10.55081/jsbg.v14i3.6530</w:t>
            </w:r>
          </w:hyperlink>
          <w:r>
            <w:t xml:space="preserve"> </w:t>
          </w:r>
        </w:p>
      </w:tc>
    </w:tr>
    <w:tr w:rsidR="001E52F8" w:rsidRPr="00A63BAA" w14:paraId="7CEBB675" w14:textId="77777777" w:rsidTr="00D65D4B">
      <w:trPr>
        <w:trHeight w:val="20"/>
      </w:trPr>
      <w:tc>
        <w:tcPr>
          <w:tcW w:w="5000" w:type="pct"/>
          <w:tcBorders>
            <w:top w:val="nil"/>
            <w:left w:val="nil"/>
            <w:bottom w:val="single" w:sz="18" w:space="0" w:color="00B050"/>
            <w:right w:val="nil"/>
          </w:tcBorders>
        </w:tcPr>
        <w:p w14:paraId="72C4A49B" w14:textId="77777777" w:rsidR="001E52F8" w:rsidRPr="00A63BAA" w:rsidRDefault="001E52F8" w:rsidP="00D65D4B">
          <w:pPr>
            <w:ind w:right="-1"/>
            <w:jc w:val="center"/>
            <w:outlineLvl w:val="0"/>
            <w:rPr>
              <w:b/>
              <w:bCs/>
              <w:sz w:val="14"/>
              <w:szCs w:val="14"/>
            </w:rPr>
          </w:pPr>
        </w:p>
      </w:tc>
    </w:tr>
  </w:tbl>
  <w:p w14:paraId="78590E23" w14:textId="77777777" w:rsidR="00C50CD5" w:rsidRDefault="00C50CD5" w:rsidP="001E52F8">
    <w:pPr>
      <w:pBdr>
        <w:top w:val="nil"/>
        <w:left w:val="nil"/>
        <w:bottom w:val="nil"/>
        <w:right w:val="nil"/>
        <w:between w:val="nil"/>
      </w:pBdr>
      <w:tabs>
        <w:tab w:val="center" w:pos="4513"/>
        <w:tab w:val="right" w:pos="9026"/>
      </w:tabs>
      <w:rPr>
        <w:rFonts w:ascii="Cambria" w:eastAsia="Cambria" w:hAnsi="Cambria" w:cs="Cambria"/>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ECDB7" w14:textId="77777777" w:rsidR="00C50CD5" w:rsidRDefault="00C50CD5">
    <w:pPr>
      <w:pBdr>
        <w:top w:val="nil"/>
        <w:left w:val="nil"/>
        <w:bottom w:val="nil"/>
        <w:right w:val="nil"/>
        <w:between w:val="nil"/>
      </w:pBdr>
      <w:tabs>
        <w:tab w:val="center" w:pos="4513"/>
        <w:tab w:val="right" w:pos="9026"/>
      </w:tabs>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D555F2" w14:textId="77777777" w:rsidR="00C50CD5" w:rsidRDefault="00C50CD5">
    <w:pPr>
      <w:pBdr>
        <w:top w:val="nil"/>
        <w:left w:val="nil"/>
        <w:bottom w:val="nil"/>
        <w:right w:val="nil"/>
        <w:between w:val="nil"/>
      </w:pBdr>
      <w:tabs>
        <w:tab w:val="center" w:pos="4513"/>
        <w:tab w:val="right" w:pos="9026"/>
      </w:tabs>
      <w:jc w:val="center"/>
      <w:rPr>
        <w:rFonts w:ascii="Cambria" w:eastAsia="Cambria" w:hAnsi="Cambria" w:cs="Cambria"/>
        <w:color w:val="000000"/>
        <w:sz w:val="20"/>
        <w:szCs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9038E8" w14:textId="77777777" w:rsidR="00C50CD5" w:rsidRDefault="00C50CD5">
    <w:pPr>
      <w:pBdr>
        <w:top w:val="nil"/>
        <w:left w:val="nil"/>
        <w:bottom w:val="nil"/>
        <w:right w:val="nil"/>
        <w:between w:val="nil"/>
      </w:pBdr>
      <w:spacing w:line="276" w:lineRule="auto"/>
      <w:rPr>
        <w:color w:val="000000"/>
      </w:rPr>
    </w:pPr>
  </w:p>
  <w:p w14:paraId="71E3D021" w14:textId="77777777" w:rsidR="00C50CD5" w:rsidRDefault="00C50CD5">
    <w:pPr>
      <w:pBdr>
        <w:top w:val="nil"/>
        <w:left w:val="nil"/>
        <w:bottom w:val="nil"/>
        <w:right w:val="nil"/>
        <w:between w:val="nil"/>
      </w:pBdr>
      <w:tabs>
        <w:tab w:val="center" w:pos="4513"/>
        <w:tab w:val="right" w:pos="9026"/>
      </w:tabs>
      <w:rPr>
        <w:rFonts w:ascii="Cambria" w:eastAsia="Cambria" w:hAnsi="Cambria" w:cs="Cambria"/>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B11B3"/>
    <w:multiLevelType w:val="hybridMultilevel"/>
    <w:tmpl w:val="E6F02E78"/>
    <w:lvl w:ilvl="0" w:tplc="DAA46AB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23885F91"/>
    <w:multiLevelType w:val="hybridMultilevel"/>
    <w:tmpl w:val="5B8461B2"/>
    <w:lvl w:ilvl="0" w:tplc="1CC61F80">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6F751908"/>
    <w:multiLevelType w:val="multilevel"/>
    <w:tmpl w:val="08F27C80"/>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CD5"/>
    <w:rsid w:val="00062B99"/>
    <w:rsid w:val="000A0BBD"/>
    <w:rsid w:val="001E52F8"/>
    <w:rsid w:val="001F31CD"/>
    <w:rsid w:val="00453956"/>
    <w:rsid w:val="00454396"/>
    <w:rsid w:val="004704F0"/>
    <w:rsid w:val="004E5828"/>
    <w:rsid w:val="00515ED6"/>
    <w:rsid w:val="005B4E1F"/>
    <w:rsid w:val="005C0D2A"/>
    <w:rsid w:val="00694E95"/>
    <w:rsid w:val="006C7E9C"/>
    <w:rsid w:val="007308C8"/>
    <w:rsid w:val="008243C0"/>
    <w:rsid w:val="00902F4D"/>
    <w:rsid w:val="00981DCC"/>
    <w:rsid w:val="00986E41"/>
    <w:rsid w:val="009D3078"/>
    <w:rsid w:val="00A81009"/>
    <w:rsid w:val="00BD5719"/>
    <w:rsid w:val="00C36065"/>
    <w:rsid w:val="00C50CD5"/>
    <w:rsid w:val="00C52197"/>
    <w:rsid w:val="00C94031"/>
    <w:rsid w:val="00CD1D1D"/>
    <w:rsid w:val="00CD3C95"/>
    <w:rsid w:val="00D17FC6"/>
    <w:rsid w:val="00DA643B"/>
    <w:rsid w:val="00E4735A"/>
    <w:rsid w:val="00E63CD1"/>
    <w:rsid w:val="00E66B9E"/>
    <w:rsid w:val="00EE0728"/>
    <w:rsid w:val="00F409E2"/>
    <w:rsid w:val="00F57D26"/>
    <w:rsid w:val="00F85F68"/>
    <w:rsid w:val="00FB1E1E"/>
    <w:rsid w:val="00FD67D7"/>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9D4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8"/>
        <w:lang w:val="en-ID" w:eastAsia="en-US" w:bidi="th-TH"/>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0728"/>
    <w:pPr>
      <w:spacing w:after="200" w:line="360" w:lineRule="auto"/>
      <w:outlineLvl w:val="0"/>
    </w:pPr>
    <w:rPr>
      <w:rFonts w:ascii="Times New Roman" w:hAnsi="Times New Roman" w:cs="Times New Roman"/>
      <w:b/>
      <w:sz w:val="24"/>
    </w:rPr>
  </w:style>
  <w:style w:type="paragraph" w:styleId="Heading2">
    <w:name w:val="heading 2"/>
    <w:basedOn w:val="Normal"/>
    <w:next w:val="Normal"/>
    <w:link w:val="Heading2Char"/>
    <w:uiPriority w:val="9"/>
    <w:unhideWhenUsed/>
    <w:qFormat/>
    <w:rsid w:val="00EE0728"/>
    <w:pPr>
      <w:keepNext/>
      <w:keepLines/>
      <w:numPr>
        <w:numId w:val="4"/>
      </w:numPr>
      <w:spacing w:before="40" w:after="0" w:line="276" w:lineRule="auto"/>
      <w:ind w:hanging="360"/>
      <w:outlineLvl w:val="1"/>
    </w:pPr>
    <w:rPr>
      <w:rFonts w:ascii="Times New Roman" w:eastAsiaTheme="majorEastAsia" w:hAnsi="Times New Roman" w:cstheme="majorBidi"/>
      <w:color w:val="000000" w:themeColor="text1"/>
      <w:sz w:val="24"/>
      <w:szCs w:val="26"/>
    </w:rPr>
  </w:style>
  <w:style w:type="paragraph" w:styleId="Heading3">
    <w:name w:val="heading 3"/>
    <w:basedOn w:val="Normal"/>
    <w:next w:val="Normal"/>
    <w:link w:val="Heading3Char"/>
    <w:uiPriority w:val="9"/>
    <w:semiHidden/>
    <w:unhideWhenUsed/>
    <w:qFormat/>
    <w:rsid w:val="00C50CD5"/>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C50C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0C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0C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C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C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C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728"/>
    <w:rPr>
      <w:rFonts w:ascii="Times New Roman" w:hAnsi="Times New Roman" w:cs="Times New Roman"/>
      <w:b/>
      <w:sz w:val="24"/>
    </w:rPr>
  </w:style>
  <w:style w:type="paragraph" w:customStyle="1" w:styleId="hiding1">
    <w:name w:val="hiding 1"/>
    <w:basedOn w:val="ListParagraph"/>
    <w:link w:val="hiding1Char"/>
    <w:qFormat/>
    <w:rsid w:val="00EE0728"/>
    <w:pPr>
      <w:spacing w:after="200" w:line="360" w:lineRule="auto"/>
      <w:ind w:left="0"/>
      <w:jc w:val="both"/>
    </w:pPr>
    <w:rPr>
      <w:rFonts w:ascii="Times New Roman" w:hAnsi="Times New Roman" w:cs="Times New Roman"/>
      <w:b/>
      <w:spacing w:val="20"/>
      <w:sz w:val="24"/>
    </w:rPr>
  </w:style>
  <w:style w:type="character" w:customStyle="1" w:styleId="hiding1Char">
    <w:name w:val="hiding 1 Char"/>
    <w:basedOn w:val="DefaultParagraphFont"/>
    <w:link w:val="hiding1"/>
    <w:rsid w:val="00EE0728"/>
    <w:rPr>
      <w:rFonts w:ascii="Times New Roman" w:hAnsi="Times New Roman" w:cs="Times New Roman"/>
      <w:b/>
      <w:spacing w:val="20"/>
      <w:sz w:val="24"/>
    </w:rPr>
  </w:style>
  <w:style w:type="paragraph" w:styleId="ListParagraph">
    <w:name w:val="List Paragraph"/>
    <w:basedOn w:val="Normal"/>
    <w:uiPriority w:val="1"/>
    <w:qFormat/>
    <w:rsid w:val="00EE0728"/>
    <w:pPr>
      <w:ind w:left="720"/>
      <w:contextualSpacing/>
    </w:pPr>
  </w:style>
  <w:style w:type="character" w:customStyle="1" w:styleId="Heading2Char">
    <w:name w:val="Heading 2 Char"/>
    <w:basedOn w:val="DefaultParagraphFont"/>
    <w:link w:val="Heading2"/>
    <w:uiPriority w:val="9"/>
    <w:rsid w:val="00EE0728"/>
    <w:rPr>
      <w:rFonts w:ascii="Times New Roman" w:eastAsiaTheme="majorEastAsia" w:hAnsi="Times New Roman" w:cstheme="majorBidi"/>
      <w:color w:val="000000" w:themeColor="text1"/>
      <w:sz w:val="24"/>
      <w:szCs w:val="26"/>
    </w:rPr>
  </w:style>
  <w:style w:type="character" w:customStyle="1" w:styleId="Heading3Char">
    <w:name w:val="Heading 3 Char"/>
    <w:basedOn w:val="DefaultParagraphFont"/>
    <w:link w:val="Heading3"/>
    <w:uiPriority w:val="9"/>
    <w:semiHidden/>
    <w:rsid w:val="00C50CD5"/>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C50C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0C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0C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C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C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CD5"/>
    <w:rPr>
      <w:rFonts w:eastAsiaTheme="majorEastAsia" w:cstheme="majorBidi"/>
      <w:color w:val="272727" w:themeColor="text1" w:themeTint="D8"/>
    </w:rPr>
  </w:style>
  <w:style w:type="paragraph" w:styleId="Title">
    <w:name w:val="Title"/>
    <w:basedOn w:val="Normal"/>
    <w:next w:val="Normal"/>
    <w:link w:val="TitleChar"/>
    <w:uiPriority w:val="10"/>
    <w:qFormat/>
    <w:rsid w:val="00C50CD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C50CD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C50CD5"/>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C50CD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C50CD5"/>
    <w:pPr>
      <w:spacing w:before="160"/>
      <w:jc w:val="center"/>
    </w:pPr>
    <w:rPr>
      <w:i/>
      <w:iCs/>
      <w:color w:val="404040" w:themeColor="text1" w:themeTint="BF"/>
    </w:rPr>
  </w:style>
  <w:style w:type="character" w:customStyle="1" w:styleId="QuoteChar">
    <w:name w:val="Quote Char"/>
    <w:basedOn w:val="DefaultParagraphFont"/>
    <w:link w:val="Quote"/>
    <w:uiPriority w:val="29"/>
    <w:rsid w:val="00C50CD5"/>
    <w:rPr>
      <w:i/>
      <w:iCs/>
      <w:color w:val="404040" w:themeColor="text1" w:themeTint="BF"/>
    </w:rPr>
  </w:style>
  <w:style w:type="character" w:styleId="IntenseEmphasis">
    <w:name w:val="Intense Emphasis"/>
    <w:basedOn w:val="DefaultParagraphFont"/>
    <w:uiPriority w:val="21"/>
    <w:qFormat/>
    <w:rsid w:val="00C50CD5"/>
    <w:rPr>
      <w:i/>
      <w:iCs/>
      <w:color w:val="2F5496" w:themeColor="accent1" w:themeShade="BF"/>
    </w:rPr>
  </w:style>
  <w:style w:type="paragraph" w:styleId="IntenseQuote">
    <w:name w:val="Intense Quote"/>
    <w:basedOn w:val="Normal"/>
    <w:next w:val="Normal"/>
    <w:link w:val="IntenseQuoteChar"/>
    <w:uiPriority w:val="30"/>
    <w:qFormat/>
    <w:rsid w:val="00C50C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0CD5"/>
    <w:rPr>
      <w:i/>
      <w:iCs/>
      <w:color w:val="2F5496" w:themeColor="accent1" w:themeShade="BF"/>
    </w:rPr>
  </w:style>
  <w:style w:type="character" w:styleId="IntenseReference">
    <w:name w:val="Intense Reference"/>
    <w:basedOn w:val="DefaultParagraphFont"/>
    <w:uiPriority w:val="32"/>
    <w:qFormat/>
    <w:rsid w:val="00C50CD5"/>
    <w:rPr>
      <w:b/>
      <w:bCs/>
      <w:smallCaps/>
      <w:color w:val="2F5496" w:themeColor="accent1" w:themeShade="BF"/>
      <w:spacing w:val="5"/>
    </w:rPr>
  </w:style>
  <w:style w:type="character" w:styleId="Strong">
    <w:name w:val="Strong"/>
    <w:basedOn w:val="DefaultParagraphFont"/>
    <w:uiPriority w:val="22"/>
    <w:qFormat/>
    <w:rsid w:val="00C50CD5"/>
    <w:rPr>
      <w:b/>
      <w:bCs/>
    </w:rPr>
  </w:style>
  <w:style w:type="paragraph" w:styleId="NormalWeb">
    <w:name w:val="Normal (Web)"/>
    <w:basedOn w:val="Normal"/>
    <w:uiPriority w:val="99"/>
    <w:semiHidden/>
    <w:unhideWhenUsed/>
    <w:rsid w:val="00C50CD5"/>
    <w:pPr>
      <w:spacing w:before="100" w:beforeAutospacing="1" w:after="100" w:afterAutospacing="1" w:line="240" w:lineRule="auto"/>
    </w:pPr>
    <w:rPr>
      <w:rFonts w:ascii="Times New Roman" w:eastAsia="Times New Roman" w:hAnsi="Times New Roman" w:cs="Times New Roman"/>
      <w:kern w:val="0"/>
      <w:sz w:val="24"/>
      <w:szCs w:val="24"/>
      <w:lang w:val="en-US" w:bidi="ar-SA"/>
      <w14:ligatures w14:val="none"/>
    </w:rPr>
  </w:style>
  <w:style w:type="character" w:styleId="CommentReference">
    <w:name w:val="annotation reference"/>
    <w:basedOn w:val="DefaultParagraphFont"/>
    <w:uiPriority w:val="99"/>
    <w:semiHidden/>
    <w:unhideWhenUsed/>
    <w:rsid w:val="00C50CD5"/>
    <w:rPr>
      <w:sz w:val="16"/>
      <w:szCs w:val="16"/>
    </w:rPr>
  </w:style>
  <w:style w:type="paragraph" w:styleId="CommentText">
    <w:name w:val="annotation text"/>
    <w:basedOn w:val="Normal"/>
    <w:link w:val="CommentTextChar"/>
    <w:uiPriority w:val="99"/>
    <w:semiHidden/>
    <w:unhideWhenUsed/>
    <w:rsid w:val="00C50CD5"/>
    <w:pPr>
      <w:widowControl w:val="0"/>
      <w:autoSpaceDE w:val="0"/>
      <w:autoSpaceDN w:val="0"/>
      <w:spacing w:after="0" w:line="240" w:lineRule="auto"/>
    </w:pPr>
    <w:rPr>
      <w:rFonts w:ascii="Arial Narrow" w:eastAsia="Arial Narrow" w:hAnsi="Arial Narrow" w:cs="Arial Narrow"/>
      <w:kern w:val="0"/>
      <w:sz w:val="20"/>
      <w:szCs w:val="20"/>
      <w:lang w:val="en-US" w:bidi="ar-SA"/>
      <w14:ligatures w14:val="none"/>
    </w:rPr>
  </w:style>
  <w:style w:type="character" w:customStyle="1" w:styleId="CommentTextChar">
    <w:name w:val="Comment Text Char"/>
    <w:basedOn w:val="DefaultParagraphFont"/>
    <w:link w:val="CommentText"/>
    <w:uiPriority w:val="99"/>
    <w:semiHidden/>
    <w:rsid w:val="00C50CD5"/>
    <w:rPr>
      <w:rFonts w:ascii="Arial Narrow" w:eastAsia="Arial Narrow" w:hAnsi="Arial Narrow" w:cs="Arial Narrow"/>
      <w:kern w:val="0"/>
      <w:sz w:val="20"/>
      <w:szCs w:val="20"/>
      <w:lang w:val="en-US" w:bidi="ar-SA"/>
      <w14:ligatures w14:val="none"/>
    </w:rPr>
  </w:style>
  <w:style w:type="character" w:styleId="Emphasis">
    <w:name w:val="Emphasis"/>
    <w:basedOn w:val="DefaultParagraphFont"/>
    <w:uiPriority w:val="20"/>
    <w:qFormat/>
    <w:rsid w:val="00C50CD5"/>
    <w:rPr>
      <w:i/>
      <w:iCs/>
    </w:rPr>
  </w:style>
  <w:style w:type="paragraph" w:styleId="BodyText">
    <w:name w:val="Body Text"/>
    <w:basedOn w:val="Normal"/>
    <w:link w:val="BodyTextChar"/>
    <w:uiPriority w:val="1"/>
    <w:qFormat/>
    <w:rsid w:val="00C50CD5"/>
    <w:pPr>
      <w:widowControl w:val="0"/>
      <w:autoSpaceDE w:val="0"/>
      <w:autoSpaceDN w:val="0"/>
      <w:spacing w:after="0" w:line="240" w:lineRule="auto"/>
    </w:pPr>
    <w:rPr>
      <w:rFonts w:ascii="Lucida Sans Unicode" w:eastAsia="Lucida Sans Unicode" w:hAnsi="Lucida Sans Unicode" w:cs="Lucida Sans Unicode"/>
      <w:kern w:val="0"/>
      <w:sz w:val="25"/>
      <w:szCs w:val="25"/>
      <w:lang w:val="en-US" w:bidi="ar-SA"/>
      <w14:ligatures w14:val="none"/>
    </w:rPr>
  </w:style>
  <w:style w:type="character" w:customStyle="1" w:styleId="BodyTextChar">
    <w:name w:val="Body Text Char"/>
    <w:basedOn w:val="DefaultParagraphFont"/>
    <w:link w:val="BodyText"/>
    <w:uiPriority w:val="1"/>
    <w:rsid w:val="00C50CD5"/>
    <w:rPr>
      <w:rFonts w:ascii="Lucida Sans Unicode" w:eastAsia="Lucida Sans Unicode" w:hAnsi="Lucida Sans Unicode" w:cs="Lucida Sans Unicode"/>
      <w:kern w:val="0"/>
      <w:sz w:val="25"/>
      <w:szCs w:val="25"/>
      <w:lang w:val="en-US" w:bidi="ar-SA"/>
      <w14:ligatures w14:val="none"/>
    </w:rPr>
  </w:style>
  <w:style w:type="paragraph" w:customStyle="1" w:styleId="TableParagraph">
    <w:name w:val="Table Paragraph"/>
    <w:basedOn w:val="Normal"/>
    <w:uiPriority w:val="1"/>
    <w:qFormat/>
    <w:rsid w:val="00C50CD5"/>
    <w:pPr>
      <w:widowControl w:val="0"/>
      <w:autoSpaceDE w:val="0"/>
      <w:autoSpaceDN w:val="0"/>
      <w:spacing w:after="0" w:line="240" w:lineRule="auto"/>
    </w:pPr>
    <w:rPr>
      <w:rFonts w:ascii="Lucida Sans Unicode" w:eastAsia="Lucida Sans Unicode" w:hAnsi="Lucida Sans Unicode" w:cs="Lucida Sans Unicode"/>
      <w:kern w:val="0"/>
      <w:szCs w:val="22"/>
      <w:lang w:val="en-US" w:bidi="ar-SA"/>
      <w14:ligatures w14:val="none"/>
    </w:rPr>
  </w:style>
  <w:style w:type="paragraph" w:styleId="BalloonText">
    <w:name w:val="Balloon Text"/>
    <w:basedOn w:val="Normal"/>
    <w:link w:val="BalloonTextChar"/>
    <w:uiPriority w:val="99"/>
    <w:semiHidden/>
    <w:unhideWhenUsed/>
    <w:rsid w:val="00F57D26"/>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F57D26"/>
    <w:rPr>
      <w:rFonts w:ascii="Tahoma" w:hAnsi="Tahoma" w:cs="Angsana New"/>
      <w:sz w:val="16"/>
      <w:szCs w:val="20"/>
    </w:rPr>
  </w:style>
  <w:style w:type="table" w:styleId="TableGrid">
    <w:name w:val="Table Grid"/>
    <w:basedOn w:val="TableNormal"/>
    <w:uiPriority w:val="39"/>
    <w:rsid w:val="001E52F8"/>
    <w:pPr>
      <w:widowControl w:val="0"/>
      <w:spacing w:after="0" w:line="240" w:lineRule="auto"/>
    </w:pPr>
    <w:rPr>
      <w:rFonts w:ascii="Calibri" w:eastAsia="Arial Narrow" w:hAnsi="Calibri" w:cs="Times New Roman"/>
      <w:kern w:val="0"/>
      <w:sz w:val="20"/>
      <w:szCs w:val="20"/>
      <w:lang w:val="en-US" w:eastAsia="en-GB"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qFormat/>
    <w:rsid w:val="001E52F8"/>
    <w:rPr>
      <w:rFonts w:cs="Times New Roman"/>
      <w:color w:val="0000FF"/>
      <w:u w:val="single"/>
    </w:rPr>
  </w:style>
  <w:style w:type="paragraph" w:styleId="Header">
    <w:name w:val="header"/>
    <w:basedOn w:val="Normal"/>
    <w:link w:val="HeaderChar"/>
    <w:uiPriority w:val="99"/>
    <w:unhideWhenUsed/>
    <w:rsid w:val="001E5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F8"/>
  </w:style>
  <w:style w:type="paragraph" w:styleId="Footer">
    <w:name w:val="footer"/>
    <w:basedOn w:val="Normal"/>
    <w:link w:val="FooterChar"/>
    <w:uiPriority w:val="99"/>
    <w:unhideWhenUsed/>
    <w:rsid w:val="001E52F8"/>
    <w:pPr>
      <w:tabs>
        <w:tab w:val="center" w:pos="4680"/>
        <w:tab w:val="right" w:pos="9360"/>
      </w:tabs>
      <w:spacing w:after="0" w:line="240" w:lineRule="auto"/>
    </w:pPr>
    <w:rPr>
      <w:kern w:val="0"/>
      <w:sz w:val="21"/>
      <w:szCs w:val="22"/>
      <w:lang w:val="en-US" w:eastAsia="ja-JP" w:bidi="ar-SA"/>
      <w14:ligatures w14:val="none"/>
    </w:rPr>
  </w:style>
  <w:style w:type="character" w:customStyle="1" w:styleId="FooterChar">
    <w:name w:val="Footer Char"/>
    <w:basedOn w:val="DefaultParagraphFont"/>
    <w:link w:val="Footer"/>
    <w:uiPriority w:val="99"/>
    <w:rsid w:val="001E52F8"/>
    <w:rPr>
      <w:kern w:val="0"/>
      <w:sz w:val="21"/>
      <w:szCs w:val="22"/>
      <w:lang w:val="en-US" w:eastAsia="ja-JP" w:bidi="ar-SA"/>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8"/>
        <w:lang w:val="en-ID" w:eastAsia="en-US" w:bidi="th-TH"/>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0728"/>
    <w:pPr>
      <w:spacing w:after="200" w:line="360" w:lineRule="auto"/>
      <w:outlineLvl w:val="0"/>
    </w:pPr>
    <w:rPr>
      <w:rFonts w:ascii="Times New Roman" w:hAnsi="Times New Roman" w:cs="Times New Roman"/>
      <w:b/>
      <w:sz w:val="24"/>
    </w:rPr>
  </w:style>
  <w:style w:type="paragraph" w:styleId="Heading2">
    <w:name w:val="heading 2"/>
    <w:basedOn w:val="Normal"/>
    <w:next w:val="Normal"/>
    <w:link w:val="Heading2Char"/>
    <w:uiPriority w:val="9"/>
    <w:unhideWhenUsed/>
    <w:qFormat/>
    <w:rsid w:val="00EE0728"/>
    <w:pPr>
      <w:keepNext/>
      <w:keepLines/>
      <w:numPr>
        <w:numId w:val="4"/>
      </w:numPr>
      <w:spacing w:before="40" w:after="0" w:line="276" w:lineRule="auto"/>
      <w:ind w:hanging="360"/>
      <w:outlineLvl w:val="1"/>
    </w:pPr>
    <w:rPr>
      <w:rFonts w:ascii="Times New Roman" w:eastAsiaTheme="majorEastAsia" w:hAnsi="Times New Roman" w:cstheme="majorBidi"/>
      <w:color w:val="000000" w:themeColor="text1"/>
      <w:sz w:val="24"/>
      <w:szCs w:val="26"/>
    </w:rPr>
  </w:style>
  <w:style w:type="paragraph" w:styleId="Heading3">
    <w:name w:val="heading 3"/>
    <w:basedOn w:val="Normal"/>
    <w:next w:val="Normal"/>
    <w:link w:val="Heading3Char"/>
    <w:uiPriority w:val="9"/>
    <w:semiHidden/>
    <w:unhideWhenUsed/>
    <w:qFormat/>
    <w:rsid w:val="00C50CD5"/>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C50C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0C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0C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C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C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C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728"/>
    <w:rPr>
      <w:rFonts w:ascii="Times New Roman" w:hAnsi="Times New Roman" w:cs="Times New Roman"/>
      <w:b/>
      <w:sz w:val="24"/>
    </w:rPr>
  </w:style>
  <w:style w:type="paragraph" w:customStyle="1" w:styleId="hiding1">
    <w:name w:val="hiding 1"/>
    <w:basedOn w:val="ListParagraph"/>
    <w:link w:val="hiding1Char"/>
    <w:qFormat/>
    <w:rsid w:val="00EE0728"/>
    <w:pPr>
      <w:spacing w:after="200" w:line="360" w:lineRule="auto"/>
      <w:ind w:left="0"/>
      <w:jc w:val="both"/>
    </w:pPr>
    <w:rPr>
      <w:rFonts w:ascii="Times New Roman" w:hAnsi="Times New Roman" w:cs="Times New Roman"/>
      <w:b/>
      <w:spacing w:val="20"/>
      <w:sz w:val="24"/>
    </w:rPr>
  </w:style>
  <w:style w:type="character" w:customStyle="1" w:styleId="hiding1Char">
    <w:name w:val="hiding 1 Char"/>
    <w:basedOn w:val="DefaultParagraphFont"/>
    <w:link w:val="hiding1"/>
    <w:rsid w:val="00EE0728"/>
    <w:rPr>
      <w:rFonts w:ascii="Times New Roman" w:hAnsi="Times New Roman" w:cs="Times New Roman"/>
      <w:b/>
      <w:spacing w:val="20"/>
      <w:sz w:val="24"/>
    </w:rPr>
  </w:style>
  <w:style w:type="paragraph" w:styleId="ListParagraph">
    <w:name w:val="List Paragraph"/>
    <w:basedOn w:val="Normal"/>
    <w:uiPriority w:val="1"/>
    <w:qFormat/>
    <w:rsid w:val="00EE0728"/>
    <w:pPr>
      <w:ind w:left="720"/>
      <w:contextualSpacing/>
    </w:pPr>
  </w:style>
  <w:style w:type="character" w:customStyle="1" w:styleId="Heading2Char">
    <w:name w:val="Heading 2 Char"/>
    <w:basedOn w:val="DefaultParagraphFont"/>
    <w:link w:val="Heading2"/>
    <w:uiPriority w:val="9"/>
    <w:rsid w:val="00EE0728"/>
    <w:rPr>
      <w:rFonts w:ascii="Times New Roman" w:eastAsiaTheme="majorEastAsia" w:hAnsi="Times New Roman" w:cstheme="majorBidi"/>
      <w:color w:val="000000" w:themeColor="text1"/>
      <w:sz w:val="24"/>
      <w:szCs w:val="26"/>
    </w:rPr>
  </w:style>
  <w:style w:type="character" w:customStyle="1" w:styleId="Heading3Char">
    <w:name w:val="Heading 3 Char"/>
    <w:basedOn w:val="DefaultParagraphFont"/>
    <w:link w:val="Heading3"/>
    <w:uiPriority w:val="9"/>
    <w:semiHidden/>
    <w:rsid w:val="00C50CD5"/>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C50C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0C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0C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C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C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CD5"/>
    <w:rPr>
      <w:rFonts w:eastAsiaTheme="majorEastAsia" w:cstheme="majorBidi"/>
      <w:color w:val="272727" w:themeColor="text1" w:themeTint="D8"/>
    </w:rPr>
  </w:style>
  <w:style w:type="paragraph" w:styleId="Title">
    <w:name w:val="Title"/>
    <w:basedOn w:val="Normal"/>
    <w:next w:val="Normal"/>
    <w:link w:val="TitleChar"/>
    <w:uiPriority w:val="10"/>
    <w:qFormat/>
    <w:rsid w:val="00C50CD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C50CD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C50CD5"/>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C50CD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C50CD5"/>
    <w:pPr>
      <w:spacing w:before="160"/>
      <w:jc w:val="center"/>
    </w:pPr>
    <w:rPr>
      <w:i/>
      <w:iCs/>
      <w:color w:val="404040" w:themeColor="text1" w:themeTint="BF"/>
    </w:rPr>
  </w:style>
  <w:style w:type="character" w:customStyle="1" w:styleId="QuoteChar">
    <w:name w:val="Quote Char"/>
    <w:basedOn w:val="DefaultParagraphFont"/>
    <w:link w:val="Quote"/>
    <w:uiPriority w:val="29"/>
    <w:rsid w:val="00C50CD5"/>
    <w:rPr>
      <w:i/>
      <w:iCs/>
      <w:color w:val="404040" w:themeColor="text1" w:themeTint="BF"/>
    </w:rPr>
  </w:style>
  <w:style w:type="character" w:styleId="IntenseEmphasis">
    <w:name w:val="Intense Emphasis"/>
    <w:basedOn w:val="DefaultParagraphFont"/>
    <w:uiPriority w:val="21"/>
    <w:qFormat/>
    <w:rsid w:val="00C50CD5"/>
    <w:rPr>
      <w:i/>
      <w:iCs/>
      <w:color w:val="2F5496" w:themeColor="accent1" w:themeShade="BF"/>
    </w:rPr>
  </w:style>
  <w:style w:type="paragraph" w:styleId="IntenseQuote">
    <w:name w:val="Intense Quote"/>
    <w:basedOn w:val="Normal"/>
    <w:next w:val="Normal"/>
    <w:link w:val="IntenseQuoteChar"/>
    <w:uiPriority w:val="30"/>
    <w:qFormat/>
    <w:rsid w:val="00C50C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0CD5"/>
    <w:rPr>
      <w:i/>
      <w:iCs/>
      <w:color w:val="2F5496" w:themeColor="accent1" w:themeShade="BF"/>
    </w:rPr>
  </w:style>
  <w:style w:type="character" w:styleId="IntenseReference">
    <w:name w:val="Intense Reference"/>
    <w:basedOn w:val="DefaultParagraphFont"/>
    <w:uiPriority w:val="32"/>
    <w:qFormat/>
    <w:rsid w:val="00C50CD5"/>
    <w:rPr>
      <w:b/>
      <w:bCs/>
      <w:smallCaps/>
      <w:color w:val="2F5496" w:themeColor="accent1" w:themeShade="BF"/>
      <w:spacing w:val="5"/>
    </w:rPr>
  </w:style>
  <w:style w:type="character" w:styleId="Strong">
    <w:name w:val="Strong"/>
    <w:basedOn w:val="DefaultParagraphFont"/>
    <w:uiPriority w:val="22"/>
    <w:qFormat/>
    <w:rsid w:val="00C50CD5"/>
    <w:rPr>
      <w:b/>
      <w:bCs/>
    </w:rPr>
  </w:style>
  <w:style w:type="paragraph" w:styleId="NormalWeb">
    <w:name w:val="Normal (Web)"/>
    <w:basedOn w:val="Normal"/>
    <w:uiPriority w:val="99"/>
    <w:semiHidden/>
    <w:unhideWhenUsed/>
    <w:rsid w:val="00C50CD5"/>
    <w:pPr>
      <w:spacing w:before="100" w:beforeAutospacing="1" w:after="100" w:afterAutospacing="1" w:line="240" w:lineRule="auto"/>
    </w:pPr>
    <w:rPr>
      <w:rFonts w:ascii="Times New Roman" w:eastAsia="Times New Roman" w:hAnsi="Times New Roman" w:cs="Times New Roman"/>
      <w:kern w:val="0"/>
      <w:sz w:val="24"/>
      <w:szCs w:val="24"/>
      <w:lang w:val="en-US" w:bidi="ar-SA"/>
      <w14:ligatures w14:val="none"/>
    </w:rPr>
  </w:style>
  <w:style w:type="character" w:styleId="CommentReference">
    <w:name w:val="annotation reference"/>
    <w:basedOn w:val="DefaultParagraphFont"/>
    <w:uiPriority w:val="99"/>
    <w:semiHidden/>
    <w:unhideWhenUsed/>
    <w:rsid w:val="00C50CD5"/>
    <w:rPr>
      <w:sz w:val="16"/>
      <w:szCs w:val="16"/>
    </w:rPr>
  </w:style>
  <w:style w:type="paragraph" w:styleId="CommentText">
    <w:name w:val="annotation text"/>
    <w:basedOn w:val="Normal"/>
    <w:link w:val="CommentTextChar"/>
    <w:uiPriority w:val="99"/>
    <w:semiHidden/>
    <w:unhideWhenUsed/>
    <w:rsid w:val="00C50CD5"/>
    <w:pPr>
      <w:widowControl w:val="0"/>
      <w:autoSpaceDE w:val="0"/>
      <w:autoSpaceDN w:val="0"/>
      <w:spacing w:after="0" w:line="240" w:lineRule="auto"/>
    </w:pPr>
    <w:rPr>
      <w:rFonts w:ascii="Arial Narrow" w:eastAsia="Arial Narrow" w:hAnsi="Arial Narrow" w:cs="Arial Narrow"/>
      <w:kern w:val="0"/>
      <w:sz w:val="20"/>
      <w:szCs w:val="20"/>
      <w:lang w:val="en-US" w:bidi="ar-SA"/>
      <w14:ligatures w14:val="none"/>
    </w:rPr>
  </w:style>
  <w:style w:type="character" w:customStyle="1" w:styleId="CommentTextChar">
    <w:name w:val="Comment Text Char"/>
    <w:basedOn w:val="DefaultParagraphFont"/>
    <w:link w:val="CommentText"/>
    <w:uiPriority w:val="99"/>
    <w:semiHidden/>
    <w:rsid w:val="00C50CD5"/>
    <w:rPr>
      <w:rFonts w:ascii="Arial Narrow" w:eastAsia="Arial Narrow" w:hAnsi="Arial Narrow" w:cs="Arial Narrow"/>
      <w:kern w:val="0"/>
      <w:sz w:val="20"/>
      <w:szCs w:val="20"/>
      <w:lang w:val="en-US" w:bidi="ar-SA"/>
      <w14:ligatures w14:val="none"/>
    </w:rPr>
  </w:style>
  <w:style w:type="character" w:styleId="Emphasis">
    <w:name w:val="Emphasis"/>
    <w:basedOn w:val="DefaultParagraphFont"/>
    <w:uiPriority w:val="20"/>
    <w:qFormat/>
    <w:rsid w:val="00C50CD5"/>
    <w:rPr>
      <w:i/>
      <w:iCs/>
    </w:rPr>
  </w:style>
  <w:style w:type="paragraph" w:styleId="BodyText">
    <w:name w:val="Body Text"/>
    <w:basedOn w:val="Normal"/>
    <w:link w:val="BodyTextChar"/>
    <w:uiPriority w:val="1"/>
    <w:qFormat/>
    <w:rsid w:val="00C50CD5"/>
    <w:pPr>
      <w:widowControl w:val="0"/>
      <w:autoSpaceDE w:val="0"/>
      <w:autoSpaceDN w:val="0"/>
      <w:spacing w:after="0" w:line="240" w:lineRule="auto"/>
    </w:pPr>
    <w:rPr>
      <w:rFonts w:ascii="Lucida Sans Unicode" w:eastAsia="Lucida Sans Unicode" w:hAnsi="Lucida Sans Unicode" w:cs="Lucida Sans Unicode"/>
      <w:kern w:val="0"/>
      <w:sz w:val="25"/>
      <w:szCs w:val="25"/>
      <w:lang w:val="en-US" w:bidi="ar-SA"/>
      <w14:ligatures w14:val="none"/>
    </w:rPr>
  </w:style>
  <w:style w:type="character" w:customStyle="1" w:styleId="BodyTextChar">
    <w:name w:val="Body Text Char"/>
    <w:basedOn w:val="DefaultParagraphFont"/>
    <w:link w:val="BodyText"/>
    <w:uiPriority w:val="1"/>
    <w:rsid w:val="00C50CD5"/>
    <w:rPr>
      <w:rFonts w:ascii="Lucida Sans Unicode" w:eastAsia="Lucida Sans Unicode" w:hAnsi="Lucida Sans Unicode" w:cs="Lucida Sans Unicode"/>
      <w:kern w:val="0"/>
      <w:sz w:val="25"/>
      <w:szCs w:val="25"/>
      <w:lang w:val="en-US" w:bidi="ar-SA"/>
      <w14:ligatures w14:val="none"/>
    </w:rPr>
  </w:style>
  <w:style w:type="paragraph" w:customStyle="1" w:styleId="TableParagraph">
    <w:name w:val="Table Paragraph"/>
    <w:basedOn w:val="Normal"/>
    <w:uiPriority w:val="1"/>
    <w:qFormat/>
    <w:rsid w:val="00C50CD5"/>
    <w:pPr>
      <w:widowControl w:val="0"/>
      <w:autoSpaceDE w:val="0"/>
      <w:autoSpaceDN w:val="0"/>
      <w:spacing w:after="0" w:line="240" w:lineRule="auto"/>
    </w:pPr>
    <w:rPr>
      <w:rFonts w:ascii="Lucida Sans Unicode" w:eastAsia="Lucida Sans Unicode" w:hAnsi="Lucida Sans Unicode" w:cs="Lucida Sans Unicode"/>
      <w:kern w:val="0"/>
      <w:szCs w:val="22"/>
      <w:lang w:val="en-US" w:bidi="ar-SA"/>
      <w14:ligatures w14:val="none"/>
    </w:rPr>
  </w:style>
  <w:style w:type="paragraph" w:styleId="BalloonText">
    <w:name w:val="Balloon Text"/>
    <w:basedOn w:val="Normal"/>
    <w:link w:val="BalloonTextChar"/>
    <w:uiPriority w:val="99"/>
    <w:semiHidden/>
    <w:unhideWhenUsed/>
    <w:rsid w:val="00F57D26"/>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F57D26"/>
    <w:rPr>
      <w:rFonts w:ascii="Tahoma" w:hAnsi="Tahoma" w:cs="Angsana New"/>
      <w:sz w:val="16"/>
      <w:szCs w:val="20"/>
    </w:rPr>
  </w:style>
  <w:style w:type="table" w:styleId="TableGrid">
    <w:name w:val="Table Grid"/>
    <w:basedOn w:val="TableNormal"/>
    <w:uiPriority w:val="39"/>
    <w:rsid w:val="001E52F8"/>
    <w:pPr>
      <w:widowControl w:val="0"/>
      <w:spacing w:after="0" w:line="240" w:lineRule="auto"/>
    </w:pPr>
    <w:rPr>
      <w:rFonts w:ascii="Calibri" w:eastAsia="Arial Narrow" w:hAnsi="Calibri" w:cs="Times New Roman"/>
      <w:kern w:val="0"/>
      <w:sz w:val="20"/>
      <w:szCs w:val="20"/>
      <w:lang w:val="en-US" w:eastAsia="en-GB"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qFormat/>
    <w:rsid w:val="001E52F8"/>
    <w:rPr>
      <w:rFonts w:cs="Times New Roman"/>
      <w:color w:val="0000FF"/>
      <w:u w:val="single"/>
    </w:rPr>
  </w:style>
  <w:style w:type="paragraph" w:styleId="Header">
    <w:name w:val="header"/>
    <w:basedOn w:val="Normal"/>
    <w:link w:val="HeaderChar"/>
    <w:uiPriority w:val="99"/>
    <w:unhideWhenUsed/>
    <w:rsid w:val="001E5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F8"/>
  </w:style>
  <w:style w:type="paragraph" w:styleId="Footer">
    <w:name w:val="footer"/>
    <w:basedOn w:val="Normal"/>
    <w:link w:val="FooterChar"/>
    <w:uiPriority w:val="99"/>
    <w:unhideWhenUsed/>
    <w:rsid w:val="001E52F8"/>
    <w:pPr>
      <w:tabs>
        <w:tab w:val="center" w:pos="4680"/>
        <w:tab w:val="right" w:pos="9360"/>
      </w:tabs>
      <w:spacing w:after="0" w:line="240" w:lineRule="auto"/>
    </w:pPr>
    <w:rPr>
      <w:kern w:val="0"/>
      <w:sz w:val="21"/>
      <w:szCs w:val="22"/>
      <w:lang w:val="en-US" w:eastAsia="ja-JP" w:bidi="ar-SA"/>
      <w14:ligatures w14:val="none"/>
    </w:rPr>
  </w:style>
  <w:style w:type="character" w:customStyle="1" w:styleId="FooterChar">
    <w:name w:val="Footer Char"/>
    <w:basedOn w:val="DefaultParagraphFont"/>
    <w:link w:val="Footer"/>
    <w:uiPriority w:val="99"/>
    <w:rsid w:val="001E52F8"/>
    <w:rPr>
      <w:kern w:val="0"/>
      <w:sz w:val="21"/>
      <w:szCs w:val="22"/>
      <w:lang w:val="en-US" w:eastAsia="ja-JP"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7520">
      <w:marLeft w:val="480"/>
      <w:marRight w:val="0"/>
      <w:marTop w:val="0"/>
      <w:marBottom w:val="0"/>
      <w:divBdr>
        <w:top w:val="none" w:sz="0" w:space="0" w:color="auto"/>
        <w:left w:val="none" w:sz="0" w:space="0" w:color="auto"/>
        <w:bottom w:val="none" w:sz="0" w:space="0" w:color="auto"/>
        <w:right w:val="none" w:sz="0" w:space="0" w:color="auto"/>
      </w:divBdr>
    </w:div>
    <w:div w:id="159926124">
      <w:marLeft w:val="480"/>
      <w:marRight w:val="0"/>
      <w:marTop w:val="0"/>
      <w:marBottom w:val="0"/>
      <w:divBdr>
        <w:top w:val="none" w:sz="0" w:space="0" w:color="auto"/>
        <w:left w:val="none" w:sz="0" w:space="0" w:color="auto"/>
        <w:bottom w:val="none" w:sz="0" w:space="0" w:color="auto"/>
        <w:right w:val="none" w:sz="0" w:space="0" w:color="auto"/>
      </w:divBdr>
    </w:div>
    <w:div w:id="167252204">
      <w:marLeft w:val="480"/>
      <w:marRight w:val="0"/>
      <w:marTop w:val="0"/>
      <w:marBottom w:val="0"/>
      <w:divBdr>
        <w:top w:val="none" w:sz="0" w:space="0" w:color="auto"/>
        <w:left w:val="none" w:sz="0" w:space="0" w:color="auto"/>
        <w:bottom w:val="none" w:sz="0" w:space="0" w:color="auto"/>
        <w:right w:val="none" w:sz="0" w:space="0" w:color="auto"/>
      </w:divBdr>
    </w:div>
    <w:div w:id="167983513">
      <w:marLeft w:val="480"/>
      <w:marRight w:val="0"/>
      <w:marTop w:val="0"/>
      <w:marBottom w:val="0"/>
      <w:divBdr>
        <w:top w:val="none" w:sz="0" w:space="0" w:color="auto"/>
        <w:left w:val="none" w:sz="0" w:space="0" w:color="auto"/>
        <w:bottom w:val="none" w:sz="0" w:space="0" w:color="auto"/>
        <w:right w:val="none" w:sz="0" w:space="0" w:color="auto"/>
      </w:divBdr>
    </w:div>
    <w:div w:id="207885436">
      <w:marLeft w:val="480"/>
      <w:marRight w:val="0"/>
      <w:marTop w:val="0"/>
      <w:marBottom w:val="0"/>
      <w:divBdr>
        <w:top w:val="none" w:sz="0" w:space="0" w:color="auto"/>
        <w:left w:val="none" w:sz="0" w:space="0" w:color="auto"/>
        <w:bottom w:val="none" w:sz="0" w:space="0" w:color="auto"/>
        <w:right w:val="none" w:sz="0" w:space="0" w:color="auto"/>
      </w:divBdr>
    </w:div>
    <w:div w:id="464323219">
      <w:marLeft w:val="480"/>
      <w:marRight w:val="0"/>
      <w:marTop w:val="0"/>
      <w:marBottom w:val="0"/>
      <w:divBdr>
        <w:top w:val="none" w:sz="0" w:space="0" w:color="auto"/>
        <w:left w:val="none" w:sz="0" w:space="0" w:color="auto"/>
        <w:bottom w:val="none" w:sz="0" w:space="0" w:color="auto"/>
        <w:right w:val="none" w:sz="0" w:space="0" w:color="auto"/>
      </w:divBdr>
    </w:div>
    <w:div w:id="645551563">
      <w:marLeft w:val="480"/>
      <w:marRight w:val="0"/>
      <w:marTop w:val="0"/>
      <w:marBottom w:val="0"/>
      <w:divBdr>
        <w:top w:val="none" w:sz="0" w:space="0" w:color="auto"/>
        <w:left w:val="none" w:sz="0" w:space="0" w:color="auto"/>
        <w:bottom w:val="none" w:sz="0" w:space="0" w:color="auto"/>
        <w:right w:val="none" w:sz="0" w:space="0" w:color="auto"/>
      </w:divBdr>
    </w:div>
    <w:div w:id="672995345">
      <w:marLeft w:val="480"/>
      <w:marRight w:val="0"/>
      <w:marTop w:val="0"/>
      <w:marBottom w:val="0"/>
      <w:divBdr>
        <w:top w:val="none" w:sz="0" w:space="0" w:color="auto"/>
        <w:left w:val="none" w:sz="0" w:space="0" w:color="auto"/>
        <w:bottom w:val="none" w:sz="0" w:space="0" w:color="auto"/>
        <w:right w:val="none" w:sz="0" w:space="0" w:color="auto"/>
      </w:divBdr>
    </w:div>
    <w:div w:id="761877120">
      <w:marLeft w:val="480"/>
      <w:marRight w:val="0"/>
      <w:marTop w:val="0"/>
      <w:marBottom w:val="0"/>
      <w:divBdr>
        <w:top w:val="none" w:sz="0" w:space="0" w:color="auto"/>
        <w:left w:val="none" w:sz="0" w:space="0" w:color="auto"/>
        <w:bottom w:val="none" w:sz="0" w:space="0" w:color="auto"/>
        <w:right w:val="none" w:sz="0" w:space="0" w:color="auto"/>
      </w:divBdr>
    </w:div>
    <w:div w:id="793452497">
      <w:marLeft w:val="480"/>
      <w:marRight w:val="0"/>
      <w:marTop w:val="0"/>
      <w:marBottom w:val="0"/>
      <w:divBdr>
        <w:top w:val="none" w:sz="0" w:space="0" w:color="auto"/>
        <w:left w:val="none" w:sz="0" w:space="0" w:color="auto"/>
        <w:bottom w:val="none" w:sz="0" w:space="0" w:color="auto"/>
        <w:right w:val="none" w:sz="0" w:space="0" w:color="auto"/>
      </w:divBdr>
    </w:div>
    <w:div w:id="904267277">
      <w:marLeft w:val="480"/>
      <w:marRight w:val="0"/>
      <w:marTop w:val="0"/>
      <w:marBottom w:val="0"/>
      <w:divBdr>
        <w:top w:val="none" w:sz="0" w:space="0" w:color="auto"/>
        <w:left w:val="none" w:sz="0" w:space="0" w:color="auto"/>
        <w:bottom w:val="none" w:sz="0" w:space="0" w:color="auto"/>
        <w:right w:val="none" w:sz="0" w:space="0" w:color="auto"/>
      </w:divBdr>
    </w:div>
    <w:div w:id="907689722">
      <w:marLeft w:val="480"/>
      <w:marRight w:val="0"/>
      <w:marTop w:val="0"/>
      <w:marBottom w:val="0"/>
      <w:divBdr>
        <w:top w:val="none" w:sz="0" w:space="0" w:color="auto"/>
        <w:left w:val="none" w:sz="0" w:space="0" w:color="auto"/>
        <w:bottom w:val="none" w:sz="0" w:space="0" w:color="auto"/>
        <w:right w:val="none" w:sz="0" w:space="0" w:color="auto"/>
      </w:divBdr>
    </w:div>
    <w:div w:id="971012482">
      <w:marLeft w:val="480"/>
      <w:marRight w:val="0"/>
      <w:marTop w:val="0"/>
      <w:marBottom w:val="0"/>
      <w:divBdr>
        <w:top w:val="none" w:sz="0" w:space="0" w:color="auto"/>
        <w:left w:val="none" w:sz="0" w:space="0" w:color="auto"/>
        <w:bottom w:val="none" w:sz="0" w:space="0" w:color="auto"/>
        <w:right w:val="none" w:sz="0" w:space="0" w:color="auto"/>
      </w:divBdr>
    </w:div>
    <w:div w:id="1004013284">
      <w:marLeft w:val="480"/>
      <w:marRight w:val="0"/>
      <w:marTop w:val="0"/>
      <w:marBottom w:val="0"/>
      <w:divBdr>
        <w:top w:val="none" w:sz="0" w:space="0" w:color="auto"/>
        <w:left w:val="none" w:sz="0" w:space="0" w:color="auto"/>
        <w:bottom w:val="none" w:sz="0" w:space="0" w:color="auto"/>
        <w:right w:val="none" w:sz="0" w:space="0" w:color="auto"/>
      </w:divBdr>
    </w:div>
    <w:div w:id="1142382888">
      <w:marLeft w:val="480"/>
      <w:marRight w:val="0"/>
      <w:marTop w:val="0"/>
      <w:marBottom w:val="0"/>
      <w:divBdr>
        <w:top w:val="none" w:sz="0" w:space="0" w:color="auto"/>
        <w:left w:val="none" w:sz="0" w:space="0" w:color="auto"/>
        <w:bottom w:val="none" w:sz="0" w:space="0" w:color="auto"/>
        <w:right w:val="none" w:sz="0" w:space="0" w:color="auto"/>
      </w:divBdr>
    </w:div>
    <w:div w:id="1273317056">
      <w:marLeft w:val="480"/>
      <w:marRight w:val="0"/>
      <w:marTop w:val="0"/>
      <w:marBottom w:val="0"/>
      <w:divBdr>
        <w:top w:val="none" w:sz="0" w:space="0" w:color="auto"/>
        <w:left w:val="none" w:sz="0" w:space="0" w:color="auto"/>
        <w:bottom w:val="none" w:sz="0" w:space="0" w:color="auto"/>
        <w:right w:val="none" w:sz="0" w:space="0" w:color="auto"/>
      </w:divBdr>
    </w:div>
    <w:div w:id="1460221458">
      <w:marLeft w:val="480"/>
      <w:marRight w:val="0"/>
      <w:marTop w:val="0"/>
      <w:marBottom w:val="0"/>
      <w:divBdr>
        <w:top w:val="none" w:sz="0" w:space="0" w:color="auto"/>
        <w:left w:val="none" w:sz="0" w:space="0" w:color="auto"/>
        <w:bottom w:val="none" w:sz="0" w:space="0" w:color="auto"/>
        <w:right w:val="none" w:sz="0" w:space="0" w:color="auto"/>
      </w:divBdr>
    </w:div>
    <w:div w:id="1467041512">
      <w:marLeft w:val="480"/>
      <w:marRight w:val="0"/>
      <w:marTop w:val="0"/>
      <w:marBottom w:val="0"/>
      <w:divBdr>
        <w:top w:val="none" w:sz="0" w:space="0" w:color="auto"/>
        <w:left w:val="none" w:sz="0" w:space="0" w:color="auto"/>
        <w:bottom w:val="none" w:sz="0" w:space="0" w:color="auto"/>
        <w:right w:val="none" w:sz="0" w:space="0" w:color="auto"/>
      </w:divBdr>
    </w:div>
    <w:div w:id="1530995486">
      <w:marLeft w:val="480"/>
      <w:marRight w:val="0"/>
      <w:marTop w:val="0"/>
      <w:marBottom w:val="0"/>
      <w:divBdr>
        <w:top w:val="none" w:sz="0" w:space="0" w:color="auto"/>
        <w:left w:val="none" w:sz="0" w:space="0" w:color="auto"/>
        <w:bottom w:val="none" w:sz="0" w:space="0" w:color="auto"/>
        <w:right w:val="none" w:sz="0" w:space="0" w:color="auto"/>
      </w:divBdr>
    </w:div>
    <w:div w:id="1738434945">
      <w:marLeft w:val="480"/>
      <w:marRight w:val="0"/>
      <w:marTop w:val="0"/>
      <w:marBottom w:val="0"/>
      <w:divBdr>
        <w:top w:val="none" w:sz="0" w:space="0" w:color="auto"/>
        <w:left w:val="none" w:sz="0" w:space="0" w:color="auto"/>
        <w:bottom w:val="none" w:sz="0" w:space="0" w:color="auto"/>
        <w:right w:val="none" w:sz="0" w:space="0" w:color="auto"/>
      </w:divBdr>
    </w:div>
    <w:div w:id="1822693589">
      <w:marLeft w:val="480"/>
      <w:marRight w:val="0"/>
      <w:marTop w:val="0"/>
      <w:marBottom w:val="0"/>
      <w:divBdr>
        <w:top w:val="none" w:sz="0" w:space="0" w:color="auto"/>
        <w:left w:val="none" w:sz="0" w:space="0" w:color="auto"/>
        <w:bottom w:val="none" w:sz="0" w:space="0" w:color="auto"/>
        <w:right w:val="none" w:sz="0" w:space="0" w:color="auto"/>
      </w:divBdr>
    </w:div>
    <w:div w:id="1906718721">
      <w:marLeft w:val="480"/>
      <w:marRight w:val="0"/>
      <w:marTop w:val="0"/>
      <w:marBottom w:val="0"/>
      <w:divBdr>
        <w:top w:val="none" w:sz="0" w:space="0" w:color="auto"/>
        <w:left w:val="none" w:sz="0" w:space="0" w:color="auto"/>
        <w:bottom w:val="none" w:sz="0" w:space="0" w:color="auto"/>
        <w:right w:val="none" w:sz="0" w:space="0" w:color="auto"/>
      </w:divBdr>
    </w:div>
    <w:div w:id="2048143571">
      <w:marLeft w:val="480"/>
      <w:marRight w:val="0"/>
      <w:marTop w:val="0"/>
      <w:marBottom w:val="0"/>
      <w:divBdr>
        <w:top w:val="none" w:sz="0" w:space="0" w:color="auto"/>
        <w:left w:val="none" w:sz="0" w:space="0" w:color="auto"/>
        <w:bottom w:val="none" w:sz="0" w:space="0" w:color="auto"/>
        <w:right w:val="none" w:sz="0" w:space="0" w:color="auto"/>
      </w:divBdr>
    </w:div>
    <w:div w:id="2082410942">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doi.org/10.33545/27077012.2021.v2.i1a.36" TargetMode="External"/><Relationship Id="rId26" Type="http://schemas.openxmlformats.org/officeDocument/2006/relationships/hyperlink" Target="https://doi.org/10.1186/s40634-021-00346-x" TargetMode="External"/><Relationship Id="rId39" Type="http://schemas.microsoft.com/office/2018/08/relationships/commentsExtensible" Target="commentsExtensible.xml"/><Relationship Id="rId21" Type="http://schemas.openxmlformats.org/officeDocument/2006/relationships/hyperlink" Target="https://doi.org/10.1007/s40279-025-02228-z"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3389/fphys.2025.1672824" TargetMode="External"/><Relationship Id="rId25" Type="http://schemas.openxmlformats.org/officeDocument/2006/relationships/hyperlink" Target="https://doi.org/10.1177/2325967120902908" TargetMode="External"/><Relationship Id="rId33" Type="http://schemas.openxmlformats.org/officeDocument/2006/relationships/footer" Target="footer6.xml"/><Relationship Id="rId38"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s://ejournal.unesa.ac.id/index.php/jurnal-prestasi-olahraga/article/view/74308" TargetMode="External"/><Relationship Id="rId20" Type="http://schemas.openxmlformats.org/officeDocument/2006/relationships/hyperlink" Target="https://doi.org/10.1186/s40798-024-00692-x"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1186/s40621-024-00504-6" TargetMode="External"/><Relationship Id="rId32" Type="http://schemas.openxmlformats.org/officeDocument/2006/relationships/header" Target="header5.xml"/><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hyperlink" Target="https://doi.org/10.1007/s40279-020-01410-9" TargetMode="External"/><Relationship Id="rId23" Type="http://schemas.openxmlformats.org/officeDocument/2006/relationships/hyperlink" Target="https://doi.org/10.1186/s40621-024-00504-6" TargetMode="External"/><Relationship Id="rId28" Type="http://schemas.openxmlformats.org/officeDocument/2006/relationships/header" Target="header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doi.org/10.2991/978-2-38476-086-2_51" TargetMode="External"/><Relationship Id="rId31"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yperlink" Target="mailto:a810220073@student.ums.ac.id" TargetMode="External"/><Relationship Id="rId14" Type="http://schemas.openxmlformats.org/officeDocument/2006/relationships/footer" Target="footer3.xml"/><Relationship Id="rId22" Type="http://schemas.openxmlformats.org/officeDocument/2006/relationships/hyperlink" Target="https://doi.org/10.1007/s40279-023-01889-y" TargetMode="External"/><Relationship Id="rId27" Type="http://schemas.openxmlformats.org/officeDocument/2006/relationships/hyperlink" Target="https://doi.org/10.1186/s40621-024-00507-3" TargetMode="External"/><Relationship Id="rId30" Type="http://schemas.openxmlformats.org/officeDocument/2006/relationships/footer" Target="footer4.xml"/><Relationship Id="rId35" Type="http://schemas.openxmlformats.org/officeDocument/2006/relationships/glossaryDocument" Target="glossary/document.xml"/><Relationship Id="rId8" Type="http://schemas.openxmlformats.org/officeDocument/2006/relationships/endnotes" Target="endnotes.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s://doi.org/10.55081/jsbg.v14i3.6530%20" TargetMode="External"/><Relationship Id="rId2" Type="http://schemas.openxmlformats.org/officeDocument/2006/relationships/hyperlink" Target="https://jurnal.stokbinaguna.ac.id/index.php/JSBG" TargetMode="External"/><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D36B1C409CF42159E107568774E48A5"/>
        <w:category>
          <w:name w:val="General"/>
          <w:gallery w:val="placeholder"/>
        </w:category>
        <w:types>
          <w:type w:val="bbPlcHdr"/>
        </w:types>
        <w:behaviors>
          <w:behavior w:val="content"/>
        </w:behaviors>
        <w:guid w:val="{B6102AC0-9305-4F35-BC42-4C110DBB36A9}"/>
      </w:docPartPr>
      <w:docPartBody>
        <w:p w:rsidR="006A737E" w:rsidRDefault="003F73EA" w:rsidP="003F73EA">
          <w:pPr>
            <w:pStyle w:val="5D36B1C409CF42159E107568774E48A5"/>
          </w:pPr>
          <w:r w:rsidRPr="0014197F">
            <w:rPr>
              <w:rStyle w:val="PlaceholderText"/>
            </w:rPr>
            <w:t>Click or tap here to enter text.</w:t>
          </w:r>
        </w:p>
      </w:docPartBody>
    </w:docPart>
    <w:docPart>
      <w:docPartPr>
        <w:name w:val="69E75C2AB92C4AB8B4223468C84F7EA0"/>
        <w:category>
          <w:name w:val="General"/>
          <w:gallery w:val="placeholder"/>
        </w:category>
        <w:types>
          <w:type w:val="bbPlcHdr"/>
        </w:types>
        <w:behaviors>
          <w:behavior w:val="content"/>
        </w:behaviors>
        <w:guid w:val="{711C29D5-8D8D-4625-A366-23476AF8A262}"/>
      </w:docPartPr>
      <w:docPartBody>
        <w:p w:rsidR="006A737E" w:rsidRDefault="003F73EA" w:rsidP="003F73EA">
          <w:pPr>
            <w:pStyle w:val="69E75C2AB92C4AB8B4223468C84F7EA0"/>
          </w:pPr>
          <w:r w:rsidRPr="0014197F">
            <w:rPr>
              <w:rStyle w:val="PlaceholderText"/>
            </w:rPr>
            <w:t>Click or tap here to enter text.</w:t>
          </w:r>
        </w:p>
      </w:docPartBody>
    </w:docPart>
    <w:docPart>
      <w:docPartPr>
        <w:name w:val="8B80EF846C77415D852BB5A308DDA0D2"/>
        <w:category>
          <w:name w:val="General"/>
          <w:gallery w:val="placeholder"/>
        </w:category>
        <w:types>
          <w:type w:val="bbPlcHdr"/>
        </w:types>
        <w:behaviors>
          <w:behavior w:val="content"/>
        </w:behaviors>
        <w:guid w:val="{66934BDC-F149-4A33-BBBB-CCB3F9E1602A}"/>
      </w:docPartPr>
      <w:docPartBody>
        <w:p w:rsidR="006A737E" w:rsidRDefault="003F73EA" w:rsidP="003F73EA">
          <w:pPr>
            <w:pStyle w:val="8B80EF846C77415D852BB5A308DDA0D2"/>
          </w:pPr>
          <w:r w:rsidRPr="0014197F">
            <w:rPr>
              <w:rStyle w:val="PlaceholderText"/>
            </w:rPr>
            <w:t>Click or tap here to enter text.</w:t>
          </w:r>
        </w:p>
      </w:docPartBody>
    </w:docPart>
    <w:docPart>
      <w:docPartPr>
        <w:name w:val="3AEFE5B66B404D72BF61EF11881CCEA6"/>
        <w:category>
          <w:name w:val="General"/>
          <w:gallery w:val="placeholder"/>
        </w:category>
        <w:types>
          <w:type w:val="bbPlcHdr"/>
        </w:types>
        <w:behaviors>
          <w:behavior w:val="content"/>
        </w:behaviors>
        <w:guid w:val="{A9FB0749-5FFF-495F-862E-D8604C0F2D2E}"/>
      </w:docPartPr>
      <w:docPartBody>
        <w:p w:rsidR="006A737E" w:rsidRDefault="003F73EA" w:rsidP="003F73EA">
          <w:pPr>
            <w:pStyle w:val="3AEFE5B66B404D72BF61EF11881CCEA6"/>
          </w:pPr>
          <w:r w:rsidRPr="0014197F">
            <w:rPr>
              <w:rStyle w:val="PlaceholderText"/>
            </w:rPr>
            <w:t>Click or tap here to enter text.</w:t>
          </w:r>
        </w:p>
      </w:docPartBody>
    </w:docPart>
    <w:docPart>
      <w:docPartPr>
        <w:name w:val="0845A1711EB54728B216845B18EA2A5A"/>
        <w:category>
          <w:name w:val="General"/>
          <w:gallery w:val="placeholder"/>
        </w:category>
        <w:types>
          <w:type w:val="bbPlcHdr"/>
        </w:types>
        <w:behaviors>
          <w:behavior w:val="content"/>
        </w:behaviors>
        <w:guid w:val="{7BA7D264-1BF3-4700-924A-2D892139A687}"/>
      </w:docPartPr>
      <w:docPartBody>
        <w:p w:rsidR="006A737E" w:rsidRDefault="003F73EA" w:rsidP="003F73EA">
          <w:pPr>
            <w:pStyle w:val="0845A1711EB54728B216845B18EA2A5A"/>
          </w:pPr>
          <w:r w:rsidRPr="0014197F">
            <w:rPr>
              <w:rStyle w:val="PlaceholderText"/>
            </w:rPr>
            <w:t>Click or tap here to enter text.</w:t>
          </w:r>
        </w:p>
      </w:docPartBody>
    </w:docPart>
    <w:docPart>
      <w:docPartPr>
        <w:name w:val="6BE68115911847B7808B0E4421ABEE2E"/>
        <w:category>
          <w:name w:val="General"/>
          <w:gallery w:val="placeholder"/>
        </w:category>
        <w:types>
          <w:type w:val="bbPlcHdr"/>
        </w:types>
        <w:behaviors>
          <w:behavior w:val="content"/>
        </w:behaviors>
        <w:guid w:val="{4A2CF552-8FB0-4269-8331-ACF9A296AFA3}"/>
      </w:docPartPr>
      <w:docPartBody>
        <w:p w:rsidR="006A737E" w:rsidRDefault="003F73EA" w:rsidP="003F73EA">
          <w:pPr>
            <w:pStyle w:val="6BE68115911847B7808B0E4421ABEE2E"/>
          </w:pPr>
          <w:r w:rsidRPr="0014197F">
            <w:rPr>
              <w:rStyle w:val="PlaceholderText"/>
            </w:rPr>
            <w:t>Click or tap here to enter text.</w:t>
          </w:r>
        </w:p>
      </w:docPartBody>
    </w:docPart>
    <w:docPart>
      <w:docPartPr>
        <w:name w:val="6C71C448D559476A954579ED01610E97"/>
        <w:category>
          <w:name w:val="General"/>
          <w:gallery w:val="placeholder"/>
        </w:category>
        <w:types>
          <w:type w:val="bbPlcHdr"/>
        </w:types>
        <w:behaviors>
          <w:behavior w:val="content"/>
        </w:behaviors>
        <w:guid w:val="{FEE43FD8-D381-4E6E-A8A8-0CEAA38E34DF}"/>
      </w:docPartPr>
      <w:docPartBody>
        <w:p w:rsidR="006A737E" w:rsidRDefault="003F73EA" w:rsidP="003F73EA">
          <w:pPr>
            <w:pStyle w:val="6C71C448D559476A954579ED01610E97"/>
          </w:pPr>
          <w:r w:rsidRPr="0014197F">
            <w:rPr>
              <w:rStyle w:val="PlaceholderText"/>
            </w:rPr>
            <w:t>Click or tap here to enter text.</w:t>
          </w:r>
        </w:p>
      </w:docPartBody>
    </w:docPart>
    <w:docPart>
      <w:docPartPr>
        <w:name w:val="ACC455EDFEFF41E3824EC93B9F1877DE"/>
        <w:category>
          <w:name w:val="General"/>
          <w:gallery w:val="placeholder"/>
        </w:category>
        <w:types>
          <w:type w:val="bbPlcHdr"/>
        </w:types>
        <w:behaviors>
          <w:behavior w:val="content"/>
        </w:behaviors>
        <w:guid w:val="{E4FA2A38-4D24-4B42-89FC-75440FBB0AB8}"/>
      </w:docPartPr>
      <w:docPartBody>
        <w:p w:rsidR="006A737E" w:rsidRDefault="003F73EA" w:rsidP="003F73EA">
          <w:pPr>
            <w:pStyle w:val="ACC455EDFEFF41E3824EC93B9F1877DE"/>
          </w:pPr>
          <w:r w:rsidRPr="0014197F">
            <w:rPr>
              <w:rStyle w:val="PlaceholderText"/>
            </w:rPr>
            <w:t>Click or tap here to enter text.</w:t>
          </w:r>
        </w:p>
      </w:docPartBody>
    </w:docPart>
    <w:docPart>
      <w:docPartPr>
        <w:name w:val="F292C57445C5447CAE09B9CBBBE5461C"/>
        <w:category>
          <w:name w:val="General"/>
          <w:gallery w:val="placeholder"/>
        </w:category>
        <w:types>
          <w:type w:val="bbPlcHdr"/>
        </w:types>
        <w:behaviors>
          <w:behavior w:val="content"/>
        </w:behaviors>
        <w:guid w:val="{E05D9F83-7C2C-4D90-90F8-A1E846F0739E}"/>
      </w:docPartPr>
      <w:docPartBody>
        <w:p w:rsidR="006A737E" w:rsidRDefault="003F73EA" w:rsidP="003F73EA">
          <w:pPr>
            <w:pStyle w:val="F292C57445C5447CAE09B9CBBBE5461C"/>
          </w:pPr>
          <w:r w:rsidRPr="001419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Microsoft Sans Serif"/>
    <w:panose1 w:val="020B0304020202020204"/>
    <w:charset w:val="DE"/>
    <w:family w:val="roman"/>
    <w:notTrueType/>
    <w:pitch w:val="variable"/>
    <w:sig w:usb0="01000000" w:usb1="00000000" w:usb2="00000000" w:usb3="00000000" w:csb0="00010000" w:csb1="00000000"/>
  </w:font>
  <w:font w:name="DengXian Light">
    <w:charset w:val="86"/>
    <w:family w:val="auto"/>
    <w:pitch w:val="variable"/>
    <w:sig w:usb0="A00002BF" w:usb1="38CF7CFA" w:usb2="00000016" w:usb3="00000000" w:csb0="0004000F" w:csb1="00000000"/>
  </w:font>
  <w:font w:name="Angsana New">
    <w:altName w:val="Leelawadee UI"/>
    <w:panose1 w:val="020206030504050203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aettenschweiler">
    <w:panose1 w:val="020B0706040902060204"/>
    <w:charset w:val="00"/>
    <w:family w:val="swiss"/>
    <w:pitch w:val="variable"/>
    <w:sig w:usb0="00000287" w:usb1="00000000" w:usb2="00000000" w:usb3="00000000" w:csb0="0000009F" w:csb1="00000000"/>
  </w:font>
  <w:font w:name="DengXian">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3EA"/>
    <w:rsid w:val="0005590A"/>
    <w:rsid w:val="00270B44"/>
    <w:rsid w:val="003F73EA"/>
    <w:rsid w:val="00515ED6"/>
    <w:rsid w:val="00595F13"/>
    <w:rsid w:val="006A737E"/>
    <w:rsid w:val="00C36065"/>
    <w:rsid w:val="00E724E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73EA"/>
    <w:rPr>
      <w:color w:val="666666"/>
    </w:rPr>
  </w:style>
  <w:style w:type="paragraph" w:customStyle="1" w:styleId="5D36B1C409CF42159E107568774E48A5">
    <w:name w:val="5D36B1C409CF42159E107568774E48A5"/>
    <w:rsid w:val="003F73EA"/>
  </w:style>
  <w:style w:type="paragraph" w:customStyle="1" w:styleId="69E75C2AB92C4AB8B4223468C84F7EA0">
    <w:name w:val="69E75C2AB92C4AB8B4223468C84F7EA0"/>
    <w:rsid w:val="003F73EA"/>
  </w:style>
  <w:style w:type="paragraph" w:customStyle="1" w:styleId="8B80EF846C77415D852BB5A308DDA0D2">
    <w:name w:val="8B80EF846C77415D852BB5A308DDA0D2"/>
    <w:rsid w:val="003F73EA"/>
  </w:style>
  <w:style w:type="paragraph" w:customStyle="1" w:styleId="3AEFE5B66B404D72BF61EF11881CCEA6">
    <w:name w:val="3AEFE5B66B404D72BF61EF11881CCEA6"/>
    <w:rsid w:val="003F73EA"/>
  </w:style>
  <w:style w:type="paragraph" w:customStyle="1" w:styleId="0845A1711EB54728B216845B18EA2A5A">
    <w:name w:val="0845A1711EB54728B216845B18EA2A5A"/>
    <w:rsid w:val="003F73EA"/>
  </w:style>
  <w:style w:type="paragraph" w:customStyle="1" w:styleId="6BE68115911847B7808B0E4421ABEE2E">
    <w:name w:val="6BE68115911847B7808B0E4421ABEE2E"/>
    <w:rsid w:val="003F73EA"/>
  </w:style>
  <w:style w:type="paragraph" w:customStyle="1" w:styleId="6C71C448D559476A954579ED01610E97">
    <w:name w:val="6C71C448D559476A954579ED01610E97"/>
    <w:rsid w:val="003F73EA"/>
  </w:style>
  <w:style w:type="paragraph" w:customStyle="1" w:styleId="ACC455EDFEFF41E3824EC93B9F1877DE">
    <w:name w:val="ACC455EDFEFF41E3824EC93B9F1877DE"/>
    <w:rsid w:val="003F73EA"/>
  </w:style>
  <w:style w:type="paragraph" w:customStyle="1" w:styleId="F292C57445C5447CAE09B9CBBBE5461C">
    <w:name w:val="F292C57445C5447CAE09B9CBBBE5461C"/>
    <w:rsid w:val="003F73E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73EA"/>
    <w:rPr>
      <w:color w:val="666666"/>
    </w:rPr>
  </w:style>
  <w:style w:type="paragraph" w:customStyle="1" w:styleId="5D36B1C409CF42159E107568774E48A5">
    <w:name w:val="5D36B1C409CF42159E107568774E48A5"/>
    <w:rsid w:val="003F73EA"/>
  </w:style>
  <w:style w:type="paragraph" w:customStyle="1" w:styleId="69E75C2AB92C4AB8B4223468C84F7EA0">
    <w:name w:val="69E75C2AB92C4AB8B4223468C84F7EA0"/>
    <w:rsid w:val="003F73EA"/>
  </w:style>
  <w:style w:type="paragraph" w:customStyle="1" w:styleId="8B80EF846C77415D852BB5A308DDA0D2">
    <w:name w:val="8B80EF846C77415D852BB5A308DDA0D2"/>
    <w:rsid w:val="003F73EA"/>
  </w:style>
  <w:style w:type="paragraph" w:customStyle="1" w:styleId="3AEFE5B66B404D72BF61EF11881CCEA6">
    <w:name w:val="3AEFE5B66B404D72BF61EF11881CCEA6"/>
    <w:rsid w:val="003F73EA"/>
  </w:style>
  <w:style w:type="paragraph" w:customStyle="1" w:styleId="0845A1711EB54728B216845B18EA2A5A">
    <w:name w:val="0845A1711EB54728B216845B18EA2A5A"/>
    <w:rsid w:val="003F73EA"/>
  </w:style>
  <w:style w:type="paragraph" w:customStyle="1" w:styleId="6BE68115911847B7808B0E4421ABEE2E">
    <w:name w:val="6BE68115911847B7808B0E4421ABEE2E"/>
    <w:rsid w:val="003F73EA"/>
  </w:style>
  <w:style w:type="paragraph" w:customStyle="1" w:styleId="6C71C448D559476A954579ED01610E97">
    <w:name w:val="6C71C448D559476A954579ED01610E97"/>
    <w:rsid w:val="003F73EA"/>
  </w:style>
  <w:style w:type="paragraph" w:customStyle="1" w:styleId="ACC455EDFEFF41E3824EC93B9F1877DE">
    <w:name w:val="ACC455EDFEFF41E3824EC93B9F1877DE"/>
    <w:rsid w:val="003F73EA"/>
  </w:style>
  <w:style w:type="paragraph" w:customStyle="1" w:styleId="F292C57445C5447CAE09B9CBBBE5461C">
    <w:name w:val="F292C57445C5447CAE09B9CBBBE5461C"/>
    <w:rsid w:val="003F73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B57F2-2BA1-479A-8D1C-92BA64FBB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5140</Words>
  <Characters>29300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lola aprilia</dc:creator>
  <cp:lastModifiedBy>Asus</cp:lastModifiedBy>
  <cp:revision>7</cp:revision>
  <dcterms:created xsi:type="dcterms:W3CDTF">2026-09-01T07:55:00Z</dcterms:created>
  <dcterms:modified xsi:type="dcterms:W3CDTF">2026-09-02T05:39:00Z</dcterms:modified>
</cp:coreProperties>
</file>